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BDA" w:rsidRPr="00E315E9" w:rsidRDefault="00043BDA" w:rsidP="008A3BE4">
      <w:pPr>
        <w:adjustRightInd w:val="0"/>
        <w:snapToGrid w:val="0"/>
        <w:jc w:val="center"/>
        <w:rPr>
          <w:rFonts w:ascii="標楷體" w:eastAsia="標楷體" w:hAnsi="標楷體"/>
          <w:b/>
          <w:sz w:val="32"/>
          <w:szCs w:val="32"/>
        </w:rPr>
      </w:pPr>
      <w:bookmarkStart w:id="0" w:name="_GoBack"/>
      <w:bookmarkEnd w:id="0"/>
      <w:r w:rsidRPr="00E315E9">
        <w:rPr>
          <w:rFonts w:ascii="標楷體" w:eastAsia="標楷體" w:hAnsi="標楷體"/>
          <w:b/>
          <w:sz w:val="32"/>
          <w:szCs w:val="32"/>
        </w:rPr>
        <w:t>國立虎尾科技大學</w:t>
      </w:r>
      <w:r w:rsidRPr="00E315E9">
        <w:rPr>
          <w:rFonts w:ascii="標楷體" w:eastAsia="標楷體" w:hAnsi="標楷體" w:hint="eastAsia"/>
          <w:b/>
          <w:sz w:val="32"/>
          <w:szCs w:val="32"/>
        </w:rPr>
        <w:t>從事</w:t>
      </w:r>
      <w:r w:rsidRPr="00E315E9">
        <w:rPr>
          <w:rFonts w:ascii="標楷體" w:eastAsia="標楷體" w:hAnsi="標楷體"/>
          <w:b/>
          <w:sz w:val="32"/>
          <w:szCs w:val="32"/>
        </w:rPr>
        <w:t>研究人員</w:t>
      </w:r>
      <w:r w:rsidRPr="00E315E9">
        <w:rPr>
          <w:rFonts w:ascii="標楷體" w:eastAsia="標楷體" w:hAnsi="標楷體" w:hint="eastAsia"/>
          <w:b/>
          <w:sz w:val="32"/>
          <w:szCs w:val="32"/>
        </w:rPr>
        <w:t>兼職</w:t>
      </w:r>
      <w:r w:rsidRPr="00E315E9">
        <w:rPr>
          <w:rFonts w:ascii="標楷體" w:eastAsia="標楷體" w:hAnsi="標楷體"/>
          <w:b/>
          <w:sz w:val="32"/>
          <w:szCs w:val="32"/>
        </w:rPr>
        <w:t>與技術作價投資事業管理</w:t>
      </w:r>
      <w:r w:rsidRPr="00E315E9">
        <w:rPr>
          <w:rFonts w:ascii="標楷體" w:eastAsia="標楷體" w:hAnsi="標楷體" w:hint="eastAsia"/>
          <w:b/>
          <w:sz w:val="32"/>
          <w:szCs w:val="32"/>
        </w:rPr>
        <w:t>要點</w:t>
      </w:r>
    </w:p>
    <w:p w:rsidR="00043BDA" w:rsidRPr="00E315E9" w:rsidRDefault="00043BDA" w:rsidP="00043BDA">
      <w:pPr>
        <w:adjustRightInd w:val="0"/>
        <w:snapToGrid w:val="0"/>
        <w:spacing w:beforeLines="50" w:before="180"/>
        <w:jc w:val="right"/>
        <w:rPr>
          <w:rFonts w:ascii="標楷體" w:eastAsia="標楷體" w:hAnsi="標楷體"/>
          <w:sz w:val="20"/>
          <w:szCs w:val="20"/>
        </w:rPr>
      </w:pPr>
      <w:r w:rsidRPr="00E315E9">
        <w:rPr>
          <w:rFonts w:ascii="標楷體" w:eastAsia="標楷體" w:hAnsi="標楷體"/>
          <w:sz w:val="20"/>
          <w:szCs w:val="20"/>
        </w:rPr>
        <w:t>107</w:t>
      </w:r>
      <w:r w:rsidRPr="00E315E9">
        <w:rPr>
          <w:rFonts w:ascii="標楷體" w:eastAsia="標楷體" w:hAnsi="標楷體" w:hint="eastAsia"/>
          <w:sz w:val="20"/>
          <w:szCs w:val="20"/>
        </w:rPr>
        <w:t>年</w:t>
      </w:r>
      <w:r w:rsidRPr="00E315E9">
        <w:rPr>
          <w:rFonts w:ascii="標楷體" w:eastAsia="標楷體" w:hAnsi="標楷體"/>
          <w:sz w:val="20"/>
          <w:szCs w:val="20"/>
        </w:rPr>
        <w:t>11</w:t>
      </w:r>
      <w:r w:rsidRPr="00E315E9">
        <w:rPr>
          <w:rFonts w:ascii="標楷體" w:eastAsia="標楷體" w:hAnsi="標楷體" w:hint="eastAsia"/>
          <w:sz w:val="20"/>
          <w:szCs w:val="20"/>
        </w:rPr>
        <w:t>月</w:t>
      </w:r>
      <w:r w:rsidRPr="00E315E9">
        <w:rPr>
          <w:rFonts w:ascii="標楷體" w:eastAsia="標楷體" w:hAnsi="標楷體"/>
          <w:sz w:val="20"/>
          <w:szCs w:val="20"/>
        </w:rPr>
        <w:t>06</w:t>
      </w:r>
      <w:r w:rsidRPr="00E315E9">
        <w:rPr>
          <w:rFonts w:ascii="標楷體" w:eastAsia="標楷體" w:hAnsi="標楷體" w:hint="eastAsia"/>
          <w:sz w:val="20"/>
          <w:szCs w:val="20"/>
        </w:rPr>
        <w:t>日</w:t>
      </w:r>
      <w:r w:rsidRPr="00E315E9">
        <w:rPr>
          <w:rFonts w:ascii="標楷體" w:eastAsia="標楷體" w:hAnsi="標楷體"/>
          <w:sz w:val="20"/>
          <w:szCs w:val="20"/>
        </w:rPr>
        <w:t>107</w:t>
      </w:r>
      <w:r w:rsidRPr="00E315E9">
        <w:rPr>
          <w:rFonts w:ascii="標楷體" w:eastAsia="標楷體" w:hAnsi="標楷體" w:hint="eastAsia"/>
          <w:sz w:val="20"/>
          <w:szCs w:val="20"/>
        </w:rPr>
        <w:t>學年度第3次行政會議通過</w:t>
      </w:r>
    </w:p>
    <w:p w:rsidR="00043BDA" w:rsidRPr="00E315E9" w:rsidRDefault="00043BDA" w:rsidP="00043BDA">
      <w:pPr>
        <w:adjustRightInd w:val="0"/>
        <w:snapToGrid w:val="0"/>
        <w:jc w:val="right"/>
        <w:textAlignment w:val="baseline"/>
        <w:rPr>
          <w:rFonts w:ascii="標楷體" w:eastAsia="標楷體" w:hAnsi="標楷體"/>
          <w:sz w:val="20"/>
          <w:szCs w:val="20"/>
        </w:rPr>
      </w:pPr>
      <w:r w:rsidRPr="00E315E9">
        <w:rPr>
          <w:rFonts w:ascii="標楷體" w:eastAsia="標楷體" w:hAnsi="標楷體" w:hint="eastAsia"/>
          <w:sz w:val="20"/>
          <w:szCs w:val="20"/>
        </w:rPr>
        <w:t>110年03月02日109學年度第6次行政會議修正通過</w:t>
      </w:r>
    </w:p>
    <w:p w:rsidR="00043BDA" w:rsidRPr="00E315E9" w:rsidRDefault="00043BDA" w:rsidP="00043BDA">
      <w:pPr>
        <w:adjustRightInd w:val="0"/>
        <w:snapToGrid w:val="0"/>
        <w:jc w:val="right"/>
        <w:textAlignment w:val="baseline"/>
        <w:rPr>
          <w:rFonts w:ascii="標楷體" w:eastAsia="標楷體" w:hAnsi="標楷體"/>
          <w:sz w:val="20"/>
          <w:szCs w:val="20"/>
        </w:rPr>
      </w:pPr>
      <w:r w:rsidRPr="00E315E9">
        <w:rPr>
          <w:rFonts w:ascii="標楷體" w:eastAsia="標楷體" w:hAnsi="標楷體" w:hint="eastAsia"/>
          <w:sz w:val="20"/>
          <w:szCs w:val="20"/>
        </w:rPr>
        <w:t>110</w:t>
      </w:r>
      <w:r w:rsidRPr="00E315E9">
        <w:rPr>
          <w:rFonts w:ascii="標楷體" w:eastAsia="標楷體" w:hAnsi="標楷體"/>
          <w:sz w:val="20"/>
          <w:szCs w:val="20"/>
        </w:rPr>
        <w:t>年</w:t>
      </w:r>
      <w:r w:rsidRPr="00E315E9">
        <w:rPr>
          <w:rFonts w:ascii="標楷體" w:eastAsia="標楷體" w:hAnsi="標楷體" w:hint="eastAsia"/>
          <w:sz w:val="20"/>
          <w:szCs w:val="20"/>
        </w:rPr>
        <w:t>0</w:t>
      </w:r>
      <w:r w:rsidRPr="00E315E9">
        <w:rPr>
          <w:rFonts w:ascii="標楷體" w:eastAsia="標楷體" w:hAnsi="標楷體"/>
          <w:sz w:val="20"/>
          <w:szCs w:val="20"/>
        </w:rPr>
        <w:t>5月</w:t>
      </w:r>
      <w:r w:rsidRPr="00E315E9">
        <w:rPr>
          <w:rFonts w:ascii="標楷體" w:eastAsia="標楷體" w:hAnsi="標楷體" w:hint="eastAsia"/>
          <w:sz w:val="20"/>
          <w:szCs w:val="20"/>
        </w:rPr>
        <w:t>0</w:t>
      </w:r>
      <w:r w:rsidRPr="00E315E9">
        <w:rPr>
          <w:rFonts w:ascii="標楷體" w:eastAsia="標楷體" w:hAnsi="標楷體"/>
          <w:sz w:val="20"/>
          <w:szCs w:val="20"/>
        </w:rPr>
        <w:t>4日109學年度第8次行政會議修正通過</w:t>
      </w:r>
    </w:p>
    <w:p w:rsidR="00043BDA" w:rsidRPr="00E315E9" w:rsidRDefault="00043BDA" w:rsidP="00043BDA">
      <w:pPr>
        <w:adjustRightInd w:val="0"/>
        <w:snapToGrid w:val="0"/>
        <w:jc w:val="right"/>
        <w:textAlignment w:val="baseline"/>
        <w:rPr>
          <w:rFonts w:ascii="標楷體" w:eastAsia="標楷體" w:hAnsi="標楷體"/>
          <w:sz w:val="20"/>
          <w:szCs w:val="20"/>
        </w:rPr>
      </w:pPr>
      <w:r w:rsidRPr="00E315E9">
        <w:rPr>
          <w:rFonts w:ascii="標楷體" w:eastAsia="標楷體" w:hAnsi="標楷體" w:hint="eastAsia"/>
          <w:sz w:val="20"/>
          <w:szCs w:val="20"/>
        </w:rPr>
        <w:t>111年01月04日110學年度第5次行政會議修正通過</w:t>
      </w:r>
    </w:p>
    <w:p w:rsidR="00043BDA" w:rsidRPr="00E315E9" w:rsidRDefault="000C2C68" w:rsidP="00043BDA">
      <w:pPr>
        <w:adjustRightInd w:val="0"/>
        <w:snapToGrid w:val="0"/>
        <w:spacing w:afterLines="50" w:after="180"/>
        <w:jc w:val="right"/>
        <w:textAlignment w:val="baseline"/>
        <w:rPr>
          <w:rFonts w:ascii="標楷體" w:eastAsia="標楷體" w:hAnsi="標楷體"/>
          <w:sz w:val="20"/>
          <w:szCs w:val="20"/>
        </w:rPr>
      </w:pPr>
      <w:bookmarkStart w:id="1" w:name="_Hlk178154555"/>
      <w:r>
        <w:rPr>
          <w:rFonts w:ascii="標楷體" w:eastAsia="標楷體" w:hAnsi="標楷體" w:hint="eastAsia"/>
          <w:sz w:val="20"/>
          <w:szCs w:val="20"/>
        </w:rPr>
        <w:t>113</w:t>
      </w:r>
      <w:r w:rsidRPr="00E315E9">
        <w:rPr>
          <w:rFonts w:ascii="標楷體" w:eastAsia="標楷體" w:hAnsi="標楷體" w:hint="eastAsia"/>
          <w:sz w:val="20"/>
          <w:szCs w:val="20"/>
        </w:rPr>
        <w:t>年</w:t>
      </w:r>
      <w:r>
        <w:rPr>
          <w:rFonts w:ascii="標楷體" w:eastAsia="標楷體" w:hAnsi="標楷體" w:hint="eastAsia"/>
          <w:sz w:val="20"/>
          <w:szCs w:val="20"/>
        </w:rPr>
        <w:t>12</w:t>
      </w:r>
      <w:r w:rsidRPr="00E315E9">
        <w:rPr>
          <w:rFonts w:ascii="標楷體" w:eastAsia="標楷體" w:hAnsi="標楷體" w:hint="eastAsia"/>
          <w:sz w:val="20"/>
          <w:szCs w:val="20"/>
        </w:rPr>
        <w:t>月</w:t>
      </w:r>
      <w:r>
        <w:rPr>
          <w:rFonts w:ascii="標楷體" w:eastAsia="標楷體" w:hAnsi="標楷體" w:hint="eastAsia"/>
          <w:sz w:val="20"/>
          <w:szCs w:val="20"/>
        </w:rPr>
        <w:t>17</w:t>
      </w:r>
      <w:r w:rsidRPr="00E315E9">
        <w:rPr>
          <w:rFonts w:ascii="標楷體" w:eastAsia="標楷體" w:hAnsi="標楷體" w:hint="eastAsia"/>
          <w:sz w:val="20"/>
          <w:szCs w:val="20"/>
        </w:rPr>
        <w:t>日</w:t>
      </w:r>
      <w:r w:rsidR="00777C94">
        <w:rPr>
          <w:rFonts w:ascii="標楷體" w:eastAsia="標楷體" w:hAnsi="標楷體" w:hint="eastAsia"/>
          <w:sz w:val="20"/>
          <w:szCs w:val="20"/>
        </w:rPr>
        <w:t>11</w:t>
      </w:r>
      <w:r>
        <w:rPr>
          <w:rFonts w:ascii="標楷體" w:eastAsia="標楷體" w:hAnsi="標楷體" w:hint="eastAsia"/>
          <w:sz w:val="20"/>
          <w:szCs w:val="20"/>
        </w:rPr>
        <w:t>3</w:t>
      </w:r>
      <w:r w:rsidRPr="00E315E9">
        <w:rPr>
          <w:rFonts w:ascii="標楷體" w:eastAsia="標楷體" w:hAnsi="標楷體" w:hint="eastAsia"/>
          <w:sz w:val="20"/>
          <w:szCs w:val="20"/>
        </w:rPr>
        <w:t>學年度第</w:t>
      </w:r>
      <w:r>
        <w:rPr>
          <w:rFonts w:ascii="標楷體" w:eastAsia="標楷體" w:hAnsi="標楷體" w:hint="eastAsia"/>
          <w:sz w:val="20"/>
          <w:szCs w:val="20"/>
        </w:rPr>
        <w:t>4</w:t>
      </w:r>
      <w:r w:rsidRPr="00E315E9">
        <w:rPr>
          <w:rFonts w:ascii="標楷體" w:eastAsia="標楷體" w:hAnsi="標楷體" w:hint="eastAsia"/>
          <w:sz w:val="20"/>
          <w:szCs w:val="20"/>
        </w:rPr>
        <w:t>次行政會議修正通過</w:t>
      </w:r>
      <w:bookmarkEnd w:id="1"/>
    </w:p>
    <w:p w:rsidR="00043BDA" w:rsidRPr="00E315E9" w:rsidRDefault="00043BDA" w:rsidP="00043BDA">
      <w:pPr>
        <w:widowControl/>
        <w:numPr>
          <w:ilvl w:val="0"/>
          <w:numId w:val="27"/>
        </w:numPr>
        <w:ind w:left="552" w:rightChars="176" w:right="422" w:hangingChars="230" w:hanging="552"/>
        <w:jc w:val="both"/>
        <w:rPr>
          <w:rFonts w:ascii="標楷體" w:eastAsia="標楷體" w:hAnsi="標楷體"/>
        </w:rPr>
      </w:pPr>
      <w:r w:rsidRPr="00E315E9">
        <w:rPr>
          <w:rFonts w:ascii="標楷體" w:eastAsia="標楷體" w:hAnsi="標楷體"/>
        </w:rPr>
        <w:t>國立虎尾科技大學(以下簡稱本校)為</w:t>
      </w:r>
      <w:r w:rsidRPr="00E315E9">
        <w:rPr>
          <w:rFonts w:ascii="標楷體" w:eastAsia="標楷體" w:hAnsi="標楷體" w:hint="eastAsia"/>
        </w:rPr>
        <w:t>規範本校從事研究人員兼職與技術作價投資管理，</w:t>
      </w:r>
      <w:r w:rsidRPr="00E315E9">
        <w:rPr>
          <w:rFonts w:ascii="標楷體" w:eastAsia="標楷體" w:hAnsi="標楷體"/>
        </w:rPr>
        <w:t>特依</w:t>
      </w:r>
      <w:r w:rsidRPr="00E315E9">
        <w:rPr>
          <w:rFonts w:ascii="標楷體" w:eastAsia="標楷體" w:hAnsi="標楷體" w:hint="eastAsia"/>
        </w:rPr>
        <w:t>國科會</w:t>
      </w:r>
      <w:r w:rsidRPr="00E315E9">
        <w:rPr>
          <w:rFonts w:ascii="標楷體" w:eastAsia="標楷體" w:hAnsi="標楷體"/>
        </w:rPr>
        <w:t>「</w:t>
      </w:r>
      <w:r w:rsidRPr="00E315E9">
        <w:rPr>
          <w:rFonts w:ascii="標楷體" w:eastAsia="標楷體" w:hAnsi="標楷體" w:hint="eastAsia"/>
        </w:rPr>
        <w:t>從事研究人員兼職與技術作價投資事業管理辦法</w:t>
      </w:r>
      <w:r w:rsidRPr="00E315E9">
        <w:rPr>
          <w:rFonts w:ascii="標楷體" w:eastAsia="標楷體" w:hAnsi="標楷體"/>
        </w:rPr>
        <w:t>」，訂定「國立虎尾科技</w:t>
      </w:r>
      <w:r w:rsidRPr="00E315E9">
        <w:rPr>
          <w:rFonts w:ascii="標楷體" w:eastAsia="標楷體" w:hAnsi="標楷體" w:hint="eastAsia"/>
        </w:rPr>
        <w:t>大學從事研究人員兼職管理與技術作價投資事業管理要點</w:t>
      </w:r>
      <w:r w:rsidRPr="00E315E9">
        <w:rPr>
          <w:rFonts w:ascii="標楷體" w:eastAsia="標楷體" w:hAnsi="標楷體"/>
        </w:rPr>
        <w:t>」</w:t>
      </w:r>
      <w:r w:rsidRPr="00E315E9">
        <w:rPr>
          <w:rFonts w:ascii="標楷體" w:eastAsia="標楷體" w:hAnsi="標楷體" w:hint="eastAsia"/>
        </w:rPr>
        <w:t>，以下簡稱本要點。</w:t>
      </w:r>
    </w:p>
    <w:p w:rsidR="00043BDA" w:rsidRPr="00E315E9" w:rsidRDefault="00043BDA" w:rsidP="00043BDA">
      <w:pPr>
        <w:widowControl/>
        <w:numPr>
          <w:ilvl w:val="0"/>
          <w:numId w:val="27"/>
        </w:numPr>
        <w:ind w:rightChars="176" w:right="422"/>
        <w:jc w:val="both"/>
        <w:rPr>
          <w:rFonts w:ascii="標楷體" w:eastAsia="標楷體" w:hAnsi="標楷體"/>
        </w:rPr>
      </w:pPr>
      <w:r w:rsidRPr="00E315E9">
        <w:rPr>
          <w:rFonts w:ascii="標楷體" w:eastAsia="標楷體" w:hAnsi="標楷體" w:cs="細明體" w:hint="eastAsia"/>
          <w:kern w:val="0"/>
        </w:rPr>
        <w:t>本要點用詞定義如下：</w:t>
      </w:r>
    </w:p>
    <w:p w:rsidR="00043BDA" w:rsidRPr="00E315E9" w:rsidRDefault="00043BDA" w:rsidP="00043BDA">
      <w:pPr>
        <w:widowControl/>
        <w:numPr>
          <w:ilvl w:val="1"/>
          <w:numId w:val="25"/>
        </w:numPr>
        <w:ind w:rightChars="176" w:right="422"/>
        <w:jc w:val="both"/>
        <w:rPr>
          <w:rFonts w:ascii="標楷體" w:eastAsia="標楷體" w:hAnsi="標楷體"/>
        </w:rPr>
      </w:pPr>
      <w:r w:rsidRPr="00E315E9">
        <w:rPr>
          <w:rFonts w:ascii="標楷體" w:eastAsia="標楷體" w:hAnsi="標楷體" w:cs="Tahoma" w:hint="eastAsia"/>
          <w:bCs/>
          <w:kern w:val="0"/>
        </w:rPr>
        <w:t>從事研究人員：指本校之專任教師、專任研究人員及專(兼)任行政主管職務之人員，並從事科學研究工作者。</w:t>
      </w:r>
    </w:p>
    <w:p w:rsidR="00043BDA" w:rsidRPr="00E315E9" w:rsidRDefault="00043BDA" w:rsidP="00043BDA">
      <w:pPr>
        <w:widowControl/>
        <w:numPr>
          <w:ilvl w:val="1"/>
          <w:numId w:val="25"/>
        </w:numPr>
        <w:ind w:rightChars="176" w:right="422"/>
        <w:jc w:val="both"/>
        <w:rPr>
          <w:rFonts w:ascii="標楷體" w:eastAsia="標楷體" w:hAnsi="標楷體"/>
        </w:rPr>
      </w:pPr>
      <w:r w:rsidRPr="00E315E9">
        <w:rPr>
          <w:rFonts w:ascii="標楷體" w:eastAsia="標楷體" w:hAnsi="標楷體" w:cs="Tahoma" w:hint="eastAsia"/>
          <w:bCs/>
          <w:kern w:val="0"/>
        </w:rPr>
        <w:t>技術作價投資：指以智慧財產權及成果技術移轉所獲得營利事業股份作為技術移轉之對價而取得之股權。</w:t>
      </w:r>
    </w:p>
    <w:p w:rsidR="00043BDA" w:rsidRPr="00E315E9" w:rsidRDefault="00043BDA" w:rsidP="00043BDA">
      <w:pPr>
        <w:widowControl/>
        <w:numPr>
          <w:ilvl w:val="1"/>
          <w:numId w:val="25"/>
        </w:numPr>
        <w:ind w:rightChars="176" w:right="422"/>
        <w:jc w:val="both"/>
        <w:rPr>
          <w:rFonts w:ascii="標楷體" w:eastAsia="標楷體" w:hAnsi="標楷體"/>
        </w:rPr>
      </w:pPr>
      <w:r w:rsidRPr="00E315E9">
        <w:rPr>
          <w:rFonts w:ascii="標楷體" w:eastAsia="標楷體" w:hAnsi="標楷體" w:cs="Tahoma" w:hint="eastAsia"/>
          <w:bCs/>
          <w:kern w:val="0"/>
        </w:rPr>
        <w:t>新創公司：指依我國公司法設立登記未滿八年之公司，或因產品、服務、技術之性質，致開發或上市期程</w:t>
      </w:r>
      <w:proofErr w:type="gramStart"/>
      <w:r w:rsidRPr="00E315E9">
        <w:rPr>
          <w:rFonts w:ascii="標楷體" w:eastAsia="標楷體" w:hAnsi="標楷體" w:cs="Tahoma" w:hint="eastAsia"/>
          <w:bCs/>
          <w:kern w:val="0"/>
        </w:rPr>
        <w:t>較長經本校</w:t>
      </w:r>
      <w:proofErr w:type="gramEnd"/>
      <w:r w:rsidRPr="00E315E9">
        <w:rPr>
          <w:rFonts w:ascii="標楷體" w:eastAsia="標楷體" w:hAnsi="標楷體" w:cs="Tahoma" w:hint="eastAsia"/>
          <w:bCs/>
          <w:kern w:val="0"/>
        </w:rPr>
        <w:t>認定為新創立之公司。</w:t>
      </w:r>
    </w:p>
    <w:p w:rsidR="00043BDA" w:rsidRPr="00E315E9" w:rsidRDefault="00043BDA" w:rsidP="00043BDA">
      <w:pPr>
        <w:widowControl/>
        <w:ind w:rightChars="176" w:right="422" w:firstLineChars="186" w:firstLine="446"/>
        <w:jc w:val="both"/>
        <w:rPr>
          <w:rFonts w:ascii="標楷體" w:eastAsia="標楷體" w:hAnsi="標楷體"/>
        </w:rPr>
      </w:pPr>
      <w:r w:rsidRPr="00E315E9">
        <w:rPr>
          <w:rFonts w:ascii="標楷體" w:eastAsia="標楷體" w:hAnsi="標楷體" w:cs="Tahoma" w:hint="eastAsia"/>
          <w:bCs/>
          <w:kern w:val="0"/>
        </w:rPr>
        <w:t>(四)財產上利益如下：</w:t>
      </w:r>
    </w:p>
    <w:p w:rsidR="00043BDA" w:rsidRPr="00E315E9" w:rsidRDefault="00043BDA" w:rsidP="00043BDA">
      <w:pPr>
        <w:widowContro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81" w:left="1558" w:hanging="644"/>
        <w:jc w:val="both"/>
        <w:rPr>
          <w:rFonts w:ascii="標楷體" w:eastAsia="標楷體" w:hAnsi="標楷體" w:cs="Tahoma"/>
          <w:bCs/>
          <w:kern w:val="0"/>
        </w:rPr>
      </w:pPr>
      <w:r w:rsidRPr="00E315E9">
        <w:rPr>
          <w:rFonts w:ascii="標楷體" w:eastAsia="標楷體" w:hAnsi="標楷體" w:cs="Tahoma" w:hint="eastAsia"/>
          <w:bCs/>
          <w:kern w:val="0"/>
        </w:rPr>
        <w:t>動產、不動產。</w:t>
      </w:r>
    </w:p>
    <w:p w:rsidR="00043BDA" w:rsidRPr="00E315E9" w:rsidRDefault="00043BDA" w:rsidP="00043BDA">
      <w:pPr>
        <w:widowContro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81" w:left="1558" w:hanging="644"/>
        <w:jc w:val="both"/>
        <w:rPr>
          <w:rFonts w:ascii="標楷體" w:eastAsia="標楷體" w:hAnsi="標楷體" w:cs="Tahoma"/>
          <w:bCs/>
          <w:kern w:val="0"/>
        </w:rPr>
      </w:pPr>
      <w:r w:rsidRPr="00E315E9">
        <w:rPr>
          <w:rFonts w:ascii="標楷體" w:eastAsia="標楷體" w:hAnsi="標楷體" w:cs="Tahoma" w:hint="eastAsia"/>
          <w:bCs/>
          <w:kern w:val="0"/>
        </w:rPr>
        <w:t>現金、存款、外幣、有價證券。</w:t>
      </w:r>
    </w:p>
    <w:p w:rsidR="00043BDA" w:rsidRPr="00E315E9" w:rsidRDefault="00043BDA" w:rsidP="00043BDA">
      <w:pPr>
        <w:widowContro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81" w:left="1558" w:hanging="644"/>
        <w:jc w:val="both"/>
        <w:rPr>
          <w:rFonts w:ascii="標楷體" w:eastAsia="標楷體" w:hAnsi="標楷體" w:cs="Tahoma"/>
          <w:bCs/>
          <w:kern w:val="0"/>
        </w:rPr>
      </w:pPr>
      <w:r w:rsidRPr="00E315E9">
        <w:rPr>
          <w:rFonts w:ascii="標楷體" w:eastAsia="標楷體" w:hAnsi="標楷體" w:cs="Tahoma" w:hint="eastAsia"/>
          <w:bCs/>
          <w:kern w:val="0"/>
        </w:rPr>
        <w:t>債權或其他財產上權利。</w:t>
      </w:r>
    </w:p>
    <w:p w:rsidR="00043BDA" w:rsidRPr="00E315E9" w:rsidRDefault="00043BDA" w:rsidP="00043BDA">
      <w:pPr>
        <w:widowContro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81" w:left="1558" w:hanging="644"/>
        <w:jc w:val="both"/>
        <w:rPr>
          <w:rFonts w:ascii="標楷體" w:eastAsia="標楷體" w:hAnsi="標楷體" w:cs="Tahoma"/>
          <w:bCs/>
          <w:kern w:val="0"/>
        </w:rPr>
      </w:pPr>
      <w:r w:rsidRPr="00E315E9">
        <w:rPr>
          <w:rFonts w:ascii="標楷體" w:eastAsia="標楷體" w:hAnsi="標楷體" w:cs="Tahoma" w:hint="eastAsia"/>
          <w:bCs/>
          <w:kern w:val="0"/>
        </w:rPr>
        <w:t>其他具有經濟價值或得以金錢交易取得之利益。</w:t>
      </w:r>
    </w:p>
    <w:p w:rsidR="00043BDA" w:rsidRPr="00E315E9" w:rsidRDefault="00043BDA" w:rsidP="00043BDA">
      <w:pPr>
        <w:widowControl/>
        <w:numPr>
          <w:ilvl w:val="0"/>
          <w:numId w:val="27"/>
        </w:numPr>
        <w:ind w:left="552" w:rightChars="176" w:right="422" w:hangingChars="230" w:hanging="552"/>
        <w:jc w:val="both"/>
        <w:rPr>
          <w:rFonts w:ascii="標楷體" w:eastAsia="標楷體" w:hAnsi="標楷體" w:cs="細明體"/>
          <w:kern w:val="0"/>
        </w:rPr>
      </w:pPr>
      <w:r w:rsidRPr="00E315E9">
        <w:rPr>
          <w:rFonts w:ascii="標楷體" w:eastAsia="標楷體" w:hAnsi="標楷體" w:hint="eastAsia"/>
        </w:rPr>
        <w:t>從事研究人員因科學研究業務需要，得於企業、機構或團體兼任與本職相關研究領域之非執行經營業務之職務。</w:t>
      </w:r>
    </w:p>
    <w:p w:rsidR="00043BDA" w:rsidRPr="00E315E9" w:rsidRDefault="00043BDA" w:rsidP="00043BDA">
      <w:pPr>
        <w:widowControl/>
        <w:ind w:left="552" w:rightChars="176" w:right="422"/>
        <w:jc w:val="both"/>
        <w:rPr>
          <w:rFonts w:ascii="標楷體" w:eastAsia="標楷體" w:hAnsi="標楷體" w:cs="細明體"/>
          <w:kern w:val="0"/>
        </w:rPr>
      </w:pPr>
      <w:r w:rsidRPr="00E315E9">
        <w:rPr>
          <w:rFonts w:ascii="標楷體" w:eastAsia="標楷體" w:hAnsi="標楷體" w:cs="細明體" w:hint="eastAsia"/>
          <w:kern w:val="0"/>
        </w:rPr>
        <w:t>從事研究人員如為新創公司主要研發技術提供者，得</w:t>
      </w:r>
      <w:r w:rsidRPr="008A3BE4">
        <w:rPr>
          <w:rFonts w:ascii="標楷體" w:eastAsia="標楷體" w:hAnsi="標楷體" w:hint="eastAsia"/>
        </w:rPr>
        <w:t>為該公司發起人或</w:t>
      </w:r>
      <w:r w:rsidRPr="00E315E9">
        <w:rPr>
          <w:rFonts w:ascii="標楷體" w:eastAsia="標楷體" w:hAnsi="標楷體" w:cs="細明體" w:hint="eastAsia"/>
          <w:kern w:val="0"/>
        </w:rPr>
        <w:t>兼任新創公司董事。</w:t>
      </w:r>
      <w:proofErr w:type="gramStart"/>
      <w:r w:rsidR="008A3BE4" w:rsidRPr="008A3BE4">
        <w:rPr>
          <w:rFonts w:ascii="標楷體" w:eastAsia="標楷體" w:hAnsi="標楷體" w:cs="細明體" w:hint="eastAsia"/>
          <w:kern w:val="0"/>
        </w:rPr>
        <w:t>惟</w:t>
      </w:r>
      <w:proofErr w:type="gramEnd"/>
      <w:r w:rsidR="008A3BE4" w:rsidRPr="008A3BE4">
        <w:rPr>
          <w:rFonts w:ascii="標楷體" w:eastAsia="標楷體" w:hAnsi="標楷體" w:cs="細明體" w:hint="eastAsia"/>
          <w:kern w:val="0"/>
        </w:rPr>
        <w:t>兼任行政職務教師僅得為該公司董事，不得為發起人。</w:t>
      </w:r>
    </w:p>
    <w:p w:rsidR="00043BDA" w:rsidRPr="00E315E9" w:rsidRDefault="00043BDA" w:rsidP="00043BDA">
      <w:pPr>
        <w:widowControl/>
        <w:ind w:left="552" w:rightChars="176" w:right="422"/>
        <w:jc w:val="both"/>
        <w:rPr>
          <w:rFonts w:ascii="標楷體" w:eastAsia="標楷體" w:hAnsi="標楷體" w:cs="細明體"/>
          <w:kern w:val="0"/>
        </w:rPr>
      </w:pPr>
      <w:r w:rsidRPr="00E315E9">
        <w:rPr>
          <w:rFonts w:ascii="標楷體" w:eastAsia="標楷體" w:hAnsi="標楷體" w:cs="Tahoma" w:hint="eastAsia"/>
          <w:kern w:val="0"/>
        </w:rPr>
        <w:t>如為本校校長兼任上述職務應報經教育部許可。</w:t>
      </w:r>
    </w:p>
    <w:p w:rsidR="00043BDA" w:rsidRPr="00E315E9" w:rsidRDefault="00043BDA" w:rsidP="00043BDA">
      <w:pPr>
        <w:widowControl/>
        <w:ind w:left="552" w:rightChars="176" w:right="422"/>
        <w:jc w:val="both"/>
        <w:rPr>
          <w:rFonts w:ascii="標楷體" w:eastAsia="標楷體" w:hAnsi="標楷體" w:cs="細明體"/>
          <w:kern w:val="0"/>
        </w:rPr>
      </w:pPr>
      <w:r w:rsidRPr="00E315E9">
        <w:rPr>
          <w:rFonts w:ascii="標楷體" w:eastAsia="標楷體" w:hAnsi="標楷體" w:cs="Tahoma" w:hint="eastAsia"/>
          <w:kern w:val="0"/>
        </w:rPr>
        <w:t>上開兼任職務，係指經本校許可執行以下工作：</w:t>
      </w:r>
    </w:p>
    <w:p w:rsidR="00043BDA" w:rsidRPr="00E315E9" w:rsidRDefault="00043BDA" w:rsidP="00043BDA">
      <w:pPr>
        <w:widowControl/>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Tahoma"/>
          <w:bCs/>
          <w:kern w:val="0"/>
        </w:rPr>
      </w:pPr>
      <w:r w:rsidRPr="00E315E9">
        <w:rPr>
          <w:rFonts w:ascii="標楷體" w:eastAsia="標楷體" w:hAnsi="標楷體" w:cs="Tahoma" w:hint="eastAsia"/>
          <w:bCs/>
          <w:kern w:val="0"/>
        </w:rPr>
        <w:t>為技術移轉企業、機構或團體之目的，從事研發成果商品化或技術推廣與管理工作</w:t>
      </w:r>
      <w:r w:rsidRPr="00E315E9">
        <w:rPr>
          <w:rFonts w:ascii="標楷體" w:eastAsia="標楷體" w:hAnsi="標楷體" w:cs="細明體" w:hint="eastAsia"/>
          <w:kern w:val="0"/>
        </w:rPr>
        <w:t>。</w:t>
      </w:r>
    </w:p>
    <w:p w:rsidR="00043BDA" w:rsidRPr="00E315E9" w:rsidRDefault="00043BDA" w:rsidP="00043BDA">
      <w:pPr>
        <w:widowControl/>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細明體"/>
          <w:kern w:val="0"/>
        </w:rPr>
      </w:pPr>
      <w:r w:rsidRPr="00E315E9">
        <w:rPr>
          <w:rFonts w:ascii="標楷體" w:eastAsia="標楷體" w:hAnsi="標楷體" w:cs="細明體" w:hint="eastAsia"/>
          <w:kern w:val="0"/>
        </w:rPr>
        <w:t>運用研發成果參與創辦新事業。</w:t>
      </w:r>
    </w:p>
    <w:p w:rsidR="00043BDA" w:rsidRPr="00E315E9" w:rsidRDefault="00043BDA" w:rsidP="00043BDA">
      <w:pPr>
        <w:widowControl/>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細明體"/>
          <w:kern w:val="0"/>
        </w:rPr>
      </w:pPr>
      <w:r w:rsidRPr="00E315E9">
        <w:rPr>
          <w:rFonts w:ascii="標楷體" w:eastAsia="標楷體" w:hAnsi="標楷體" w:cs="細明體" w:hint="eastAsia"/>
          <w:kern w:val="0"/>
        </w:rPr>
        <w:t>至企業、機構或團體從事商品化研發工作。</w:t>
      </w:r>
    </w:p>
    <w:p w:rsidR="00043BDA" w:rsidRPr="00E315E9" w:rsidRDefault="00043BDA" w:rsidP="00043BDA">
      <w:pPr>
        <w:widowControl/>
        <w:numPr>
          <w:ilvl w:val="0"/>
          <w:numId w:val="22"/>
        </w:numPr>
        <w:jc w:val="both"/>
        <w:rPr>
          <w:rFonts w:ascii="標楷體" w:eastAsia="標楷體" w:hAnsi="標楷體" w:cs="細明體"/>
          <w:kern w:val="0"/>
        </w:rPr>
      </w:pPr>
      <w:r w:rsidRPr="00E315E9">
        <w:rPr>
          <w:rFonts w:ascii="標楷體" w:eastAsia="標楷體" w:hAnsi="標楷體" w:cs="細明體" w:hint="eastAsia"/>
          <w:kern w:val="0"/>
        </w:rPr>
        <w:t>其他於科學研究業務所必要之工作。</w:t>
      </w:r>
    </w:p>
    <w:p w:rsidR="00043BDA" w:rsidRPr="00E315E9" w:rsidRDefault="00043BDA" w:rsidP="00043BDA">
      <w:pPr>
        <w:widowControl/>
        <w:numPr>
          <w:ilvl w:val="0"/>
          <w:numId w:val="27"/>
        </w:numPr>
        <w:ind w:left="552" w:rightChars="176" w:right="422" w:hangingChars="230" w:hanging="552"/>
        <w:jc w:val="both"/>
        <w:rPr>
          <w:rFonts w:ascii="標楷體" w:eastAsia="標楷體" w:hAnsi="標楷體"/>
        </w:rPr>
      </w:pPr>
      <w:r w:rsidRPr="00E315E9">
        <w:rPr>
          <w:rFonts w:ascii="標楷體" w:eastAsia="標楷體" w:hAnsi="標楷體" w:hint="eastAsia"/>
        </w:rPr>
        <w:t>從事研究人員申請兼任本要點之職務，如為本校教師或教師兼任行政職者每人合計不得超過四個，如為本校專任研究人員每人合計不得超過二個。</w:t>
      </w:r>
    </w:p>
    <w:p w:rsidR="00043BDA" w:rsidRPr="00E315E9" w:rsidRDefault="00043BDA" w:rsidP="00043BDA">
      <w:pPr>
        <w:widowControl/>
        <w:ind w:left="552" w:rightChars="176" w:right="422"/>
        <w:jc w:val="both"/>
        <w:rPr>
          <w:rFonts w:ascii="標楷體" w:eastAsia="標楷體" w:hAnsi="標楷體"/>
        </w:rPr>
      </w:pPr>
      <w:r w:rsidRPr="00E315E9">
        <w:rPr>
          <w:rFonts w:ascii="標楷體" w:eastAsia="標楷體" w:hAnsi="標楷體" w:cs="Tahoma" w:hint="eastAsia"/>
          <w:kern w:val="0"/>
        </w:rPr>
        <w:t>前項情形每週辦公時間內兼職時數合計不得超過八小時。</w:t>
      </w:r>
    </w:p>
    <w:p w:rsidR="00043BDA" w:rsidRPr="00E315E9" w:rsidRDefault="00043BDA" w:rsidP="00043BDA">
      <w:pPr>
        <w:widowControl/>
        <w:ind w:left="552" w:rightChars="176" w:right="422"/>
        <w:jc w:val="both"/>
        <w:rPr>
          <w:rFonts w:ascii="標楷體" w:eastAsia="標楷體" w:hAnsi="標楷體"/>
        </w:rPr>
      </w:pPr>
      <w:r w:rsidRPr="00E315E9">
        <w:rPr>
          <w:rFonts w:ascii="標楷體" w:eastAsia="標楷體" w:hAnsi="標楷體" w:cs="細明體" w:hint="eastAsia"/>
          <w:kern w:val="0"/>
        </w:rPr>
        <w:t>從事研究人員依本要點兼職</w:t>
      </w:r>
      <w:r w:rsidRPr="00E315E9">
        <w:rPr>
          <w:rFonts w:ascii="標楷體" w:eastAsia="標楷體" w:hAnsi="標楷體" w:cs="細明體"/>
          <w:kern w:val="0"/>
        </w:rPr>
        <w:t>或技術作價投資</w:t>
      </w:r>
      <w:r w:rsidRPr="00E315E9">
        <w:rPr>
          <w:rFonts w:ascii="標楷體" w:eastAsia="標楷體" w:hAnsi="標楷體" w:cs="細明體" w:hint="eastAsia"/>
          <w:kern w:val="0"/>
        </w:rPr>
        <w:t>，本校應與該營利事業、機構或團體定有回饋契約，如期間超過半年，應約定收取回饋金，其收取標準每年不得少於本校兼職人員一個月之薪資總額。</w:t>
      </w:r>
    </w:p>
    <w:p w:rsidR="00043BDA" w:rsidRPr="00E315E9" w:rsidRDefault="00043BDA" w:rsidP="00043BDA">
      <w:pPr>
        <w:widowControl/>
        <w:numPr>
          <w:ilvl w:val="0"/>
          <w:numId w:val="27"/>
        </w:numPr>
        <w:ind w:rightChars="176" w:right="422"/>
        <w:jc w:val="both"/>
        <w:rPr>
          <w:rFonts w:ascii="標楷體" w:eastAsia="標楷體" w:hAnsi="標楷體"/>
        </w:rPr>
      </w:pPr>
      <w:r w:rsidRPr="00E315E9">
        <w:rPr>
          <w:rFonts w:ascii="標楷體" w:eastAsia="標楷體" w:hAnsi="標楷體" w:hint="eastAsia"/>
        </w:rPr>
        <w:t>從事研究人員兼職時應無本校「教職員兼職兼課申請及審核要點」第七點規定情事。</w:t>
      </w:r>
    </w:p>
    <w:p w:rsidR="00043BDA" w:rsidRPr="00E315E9" w:rsidRDefault="00043BDA" w:rsidP="00043BDA">
      <w:pPr>
        <w:widowControl/>
        <w:numPr>
          <w:ilvl w:val="0"/>
          <w:numId w:val="26"/>
        </w:numPr>
        <w:ind w:left="552" w:rightChars="176" w:right="422" w:hangingChars="230" w:hanging="552"/>
        <w:jc w:val="both"/>
        <w:rPr>
          <w:rFonts w:ascii="標楷體" w:eastAsia="標楷體" w:hAnsi="標楷體"/>
        </w:rPr>
      </w:pPr>
      <w:r w:rsidRPr="00E315E9">
        <w:rPr>
          <w:rFonts w:ascii="標楷體" w:eastAsia="標楷體" w:hAnsi="標楷體" w:hint="eastAsia"/>
        </w:rPr>
        <w:lastRenderedPageBreak/>
        <w:t>產學合作及服務處(以下簡稱</w:t>
      </w:r>
      <w:proofErr w:type="gramStart"/>
      <w:r w:rsidRPr="00E315E9">
        <w:rPr>
          <w:rFonts w:ascii="標楷體" w:eastAsia="標楷體" w:hAnsi="標楷體" w:hint="eastAsia"/>
        </w:rPr>
        <w:t>產學處</w:t>
      </w:r>
      <w:proofErr w:type="gramEnd"/>
      <w:r w:rsidRPr="00E315E9">
        <w:rPr>
          <w:rFonts w:ascii="標楷體" w:eastAsia="標楷體" w:hAnsi="標楷體" w:hint="eastAsia"/>
        </w:rPr>
        <w:t>)應於一定期間召開研發成果推動委員會，審查從事研究人員兼職或技術作價投資之營利事業、機構或團體間往來之資訊，並每年向主管機關及中央科技主管機關申報相關資訊。</w:t>
      </w:r>
    </w:p>
    <w:p w:rsidR="00043BDA" w:rsidRPr="00E315E9" w:rsidRDefault="00043BDA" w:rsidP="00043BDA">
      <w:pPr>
        <w:widowControl/>
        <w:numPr>
          <w:ilvl w:val="0"/>
          <w:numId w:val="26"/>
        </w:numPr>
        <w:ind w:left="552" w:rightChars="176" w:right="422" w:hangingChars="230" w:hanging="552"/>
        <w:jc w:val="both"/>
        <w:rPr>
          <w:rFonts w:ascii="標楷體" w:eastAsia="標楷體" w:hAnsi="標楷體"/>
        </w:rPr>
      </w:pPr>
      <w:proofErr w:type="gramStart"/>
      <w:r w:rsidRPr="00E315E9">
        <w:rPr>
          <w:rFonts w:ascii="標楷體" w:eastAsia="標楷體" w:hAnsi="標楷體" w:hint="eastAsia"/>
        </w:rPr>
        <w:t>產學處應</w:t>
      </w:r>
      <w:proofErr w:type="gramEnd"/>
      <w:r w:rsidRPr="00E315E9">
        <w:rPr>
          <w:rFonts w:ascii="標楷體" w:eastAsia="標楷體" w:hAnsi="標楷體" w:hint="eastAsia"/>
        </w:rPr>
        <w:t>於一定期間召開研發成果推動委員會，檢討從事研究人員之兼職對本職工作影響情形與促進學術及產業之效益。</w:t>
      </w:r>
    </w:p>
    <w:p w:rsidR="00043BDA" w:rsidRPr="00E315E9" w:rsidRDefault="00043BDA" w:rsidP="00043BDA">
      <w:pPr>
        <w:widowControl/>
        <w:ind w:left="504" w:rightChars="176" w:right="422"/>
        <w:jc w:val="both"/>
        <w:rPr>
          <w:rFonts w:ascii="標楷體" w:eastAsia="標楷體" w:hAnsi="標楷體"/>
        </w:rPr>
      </w:pPr>
      <w:r w:rsidRPr="00E315E9">
        <w:rPr>
          <w:rFonts w:ascii="標楷體" w:eastAsia="標楷體" w:hAnsi="標楷體" w:cs="細明體" w:hint="eastAsia"/>
          <w:kern w:val="0"/>
        </w:rPr>
        <w:t>從事研究人員擬與兼職或技術作價投資之營利事業、機構或團體，符合下列利益關係或約定於兼職或技術作價投資後取得者，應事先以書面申報：</w:t>
      </w:r>
    </w:p>
    <w:p w:rsidR="00043BDA" w:rsidRPr="00E315E9" w:rsidRDefault="00043BDA" w:rsidP="00043BDA">
      <w:pPr>
        <w:widowControl/>
        <w:numPr>
          <w:ilvl w:val="0"/>
          <w:numId w:val="2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Chars="176" w:right="422"/>
        <w:jc w:val="both"/>
        <w:rPr>
          <w:rFonts w:ascii="標楷體" w:eastAsia="標楷體" w:hAnsi="標楷體" w:cs="細明體"/>
          <w:kern w:val="0"/>
        </w:rPr>
      </w:pPr>
      <w:r w:rsidRPr="00E315E9">
        <w:rPr>
          <w:rFonts w:ascii="標楷體" w:eastAsia="標楷體" w:hAnsi="標楷體" w:cs="細明體" w:hint="eastAsia"/>
          <w:kern w:val="0"/>
        </w:rPr>
        <w:t>本人及其配偶、未成年子女前一年內自該營利事業獲得合計超過新臺幣15萬元之財產上利益，或持有該營利事業百分之五以上之股權。</w:t>
      </w:r>
    </w:p>
    <w:p w:rsidR="00043BDA" w:rsidRPr="00E315E9" w:rsidRDefault="00043BDA" w:rsidP="00043BDA">
      <w:pPr>
        <w:widowControl/>
        <w:numPr>
          <w:ilvl w:val="0"/>
          <w:numId w:val="2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Chars="176" w:right="422"/>
        <w:jc w:val="both"/>
        <w:rPr>
          <w:rFonts w:ascii="標楷體" w:eastAsia="標楷體" w:hAnsi="標楷體" w:cs="細明體"/>
          <w:kern w:val="0"/>
        </w:rPr>
      </w:pPr>
      <w:r w:rsidRPr="00E315E9">
        <w:rPr>
          <w:rFonts w:ascii="標楷體" w:eastAsia="標楷體" w:hAnsi="標楷體" w:cs="細明體" w:hint="eastAsia"/>
          <w:kern w:val="0"/>
        </w:rPr>
        <w:t>本人及其配偶、子女、父母、祖父母、孫子女或兄弟姊妹擔任該營利事業負責人、董事、監察人或經理人之職務。</w:t>
      </w:r>
    </w:p>
    <w:p w:rsidR="00043BDA" w:rsidRPr="00E315E9" w:rsidRDefault="00043BDA" w:rsidP="00043BDA">
      <w:pPr>
        <w:widowControl/>
        <w:ind w:left="504" w:rightChars="176" w:right="422"/>
        <w:jc w:val="both"/>
        <w:rPr>
          <w:rFonts w:ascii="標楷體" w:eastAsia="標楷體" w:hAnsi="標楷體"/>
        </w:rPr>
      </w:pPr>
      <w:r w:rsidRPr="00E315E9">
        <w:rPr>
          <w:rFonts w:ascii="標楷體" w:eastAsia="標楷體" w:hAnsi="標楷體" w:hint="eastAsia"/>
        </w:rPr>
        <w:t>前項</w:t>
      </w:r>
      <w:r w:rsidRPr="00E315E9">
        <w:rPr>
          <w:rFonts w:ascii="標楷體" w:eastAsia="標楷體" w:hAnsi="標楷體"/>
        </w:rPr>
        <w:t>申報內容係從事研究人員擬於兼職或技術作價</w:t>
      </w:r>
      <w:r w:rsidRPr="00E315E9">
        <w:rPr>
          <w:rFonts w:ascii="標楷體" w:eastAsia="標楷體" w:hAnsi="標楷體" w:hint="eastAsia"/>
        </w:rPr>
        <w:t>投資之營利事業、機構或團體間業務往來及財務關係資訊，並填具本校「研發成果管理及運用利益揭露表」，交由研發成果推動委員會進行審查。</w:t>
      </w:r>
    </w:p>
    <w:p w:rsidR="00043BDA" w:rsidRPr="00E315E9" w:rsidRDefault="00043BDA" w:rsidP="00043BDA">
      <w:pPr>
        <w:widowControl/>
        <w:ind w:left="504" w:rightChars="176" w:right="422"/>
        <w:jc w:val="both"/>
        <w:rPr>
          <w:rFonts w:ascii="標楷體" w:eastAsia="標楷體" w:hAnsi="標楷體"/>
        </w:rPr>
      </w:pPr>
      <w:r w:rsidRPr="00E315E9">
        <w:rPr>
          <w:rFonts w:ascii="標楷體" w:eastAsia="標楷體" w:hAnsi="標楷體"/>
        </w:rPr>
        <w:t>從事研究人員得參與研發成果之推廣及洽談</w:t>
      </w:r>
      <w:r w:rsidRPr="00E315E9">
        <w:rPr>
          <w:rFonts w:ascii="標楷體" w:eastAsia="標楷體" w:hAnsi="標楷體" w:hint="eastAsia"/>
        </w:rPr>
        <w:t>。但應迴避其兼職或技術作價投資案件之</w:t>
      </w:r>
      <w:r w:rsidRPr="00E315E9">
        <w:rPr>
          <w:rFonts w:ascii="標楷體" w:eastAsia="標楷體" w:hAnsi="標楷體"/>
        </w:rPr>
        <w:t>審議</w:t>
      </w:r>
      <w:proofErr w:type="gramStart"/>
      <w:r w:rsidRPr="00E315E9">
        <w:rPr>
          <w:rFonts w:ascii="標楷體" w:eastAsia="標楷體" w:hAnsi="標楷體"/>
        </w:rPr>
        <w:t>或核決</w:t>
      </w:r>
      <w:proofErr w:type="gramEnd"/>
      <w:r w:rsidRPr="00E315E9">
        <w:rPr>
          <w:rFonts w:ascii="標楷體" w:eastAsia="標楷體" w:hAnsi="標楷體" w:hint="eastAsia"/>
        </w:rPr>
        <w:t>。</w:t>
      </w:r>
    </w:p>
    <w:p w:rsidR="00043BDA" w:rsidRPr="00E315E9" w:rsidRDefault="00043BDA" w:rsidP="00043BDA">
      <w:pPr>
        <w:widowControl/>
        <w:ind w:left="504" w:rightChars="176" w:right="422"/>
        <w:jc w:val="both"/>
        <w:rPr>
          <w:rFonts w:ascii="標楷體" w:eastAsia="標楷體" w:hAnsi="標楷體"/>
        </w:rPr>
      </w:pPr>
      <w:r w:rsidRPr="00E315E9">
        <w:rPr>
          <w:rFonts w:ascii="標楷體" w:eastAsia="標楷體" w:hAnsi="標楷體" w:hint="eastAsia"/>
        </w:rPr>
        <w:t>如對資訊揭露、迴避事項有疑義，</w:t>
      </w:r>
      <w:proofErr w:type="gramStart"/>
      <w:r w:rsidRPr="00E315E9">
        <w:rPr>
          <w:rFonts w:ascii="標楷體" w:eastAsia="標楷體" w:hAnsi="標楷體" w:hint="eastAsia"/>
        </w:rPr>
        <w:t>產學處應</w:t>
      </w:r>
      <w:proofErr w:type="gramEnd"/>
      <w:r w:rsidRPr="00E315E9">
        <w:rPr>
          <w:rFonts w:ascii="標楷體" w:eastAsia="標楷體" w:hAnsi="標楷體" w:hint="eastAsia"/>
        </w:rPr>
        <w:t>召開委員會審議，並提供當事人陳述意見機會。</w:t>
      </w:r>
    </w:p>
    <w:p w:rsidR="00043BDA" w:rsidRPr="00E315E9" w:rsidRDefault="00043BDA" w:rsidP="00043BDA">
      <w:pPr>
        <w:widowControl/>
        <w:numPr>
          <w:ilvl w:val="0"/>
          <w:numId w:val="26"/>
        </w:numPr>
        <w:ind w:left="552" w:rightChars="176" w:right="422" w:hangingChars="230" w:hanging="552"/>
        <w:jc w:val="both"/>
        <w:rPr>
          <w:rFonts w:ascii="標楷體" w:eastAsia="標楷體" w:hAnsi="標楷體"/>
        </w:rPr>
      </w:pPr>
      <w:r w:rsidRPr="00E315E9">
        <w:rPr>
          <w:rFonts w:ascii="標楷體" w:eastAsia="標楷體" w:hAnsi="標楷體" w:hint="eastAsia"/>
        </w:rPr>
        <w:t>簽辦、審議</w:t>
      </w:r>
      <w:proofErr w:type="gramStart"/>
      <w:r w:rsidRPr="00E315E9">
        <w:rPr>
          <w:rFonts w:ascii="標楷體" w:eastAsia="標楷體" w:hAnsi="標楷體" w:hint="eastAsia"/>
        </w:rPr>
        <w:t>或核決兼職</w:t>
      </w:r>
      <w:proofErr w:type="gramEnd"/>
      <w:r w:rsidRPr="00E315E9">
        <w:rPr>
          <w:rFonts w:ascii="標楷體" w:eastAsia="標楷體" w:hAnsi="標楷體" w:hint="eastAsia"/>
        </w:rPr>
        <w:t>或技術作價投資案件之人員，與被兼職或技術作價投資之營利</w:t>
      </w:r>
      <w:proofErr w:type="gramStart"/>
      <w:r w:rsidRPr="00E315E9">
        <w:rPr>
          <w:rFonts w:ascii="標楷體" w:eastAsia="標楷體" w:hAnsi="標楷體" w:hint="eastAsia"/>
        </w:rPr>
        <w:t>事業間有下列</w:t>
      </w:r>
      <w:proofErr w:type="gramEnd"/>
      <w:r w:rsidRPr="00E315E9">
        <w:rPr>
          <w:rFonts w:ascii="標楷體" w:eastAsia="標楷體" w:hAnsi="標楷體" w:hint="eastAsia"/>
        </w:rPr>
        <w:t>利益關係者，應自行迴避：</w:t>
      </w:r>
    </w:p>
    <w:p w:rsidR="00043BDA" w:rsidRPr="00E315E9" w:rsidRDefault="00043BDA" w:rsidP="00043BDA">
      <w:pPr>
        <w:widowControl/>
        <w:numPr>
          <w:ilvl w:val="0"/>
          <w:numId w:val="2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Chars="176" w:right="422"/>
        <w:jc w:val="both"/>
        <w:rPr>
          <w:rFonts w:ascii="標楷體" w:eastAsia="標楷體" w:hAnsi="標楷體" w:cs="細明體"/>
          <w:kern w:val="0"/>
        </w:rPr>
      </w:pPr>
      <w:r w:rsidRPr="00E315E9">
        <w:rPr>
          <w:rFonts w:ascii="標楷體" w:eastAsia="標楷體" w:hAnsi="標楷體" w:cs="細明體" w:hint="eastAsia"/>
          <w:kern w:val="0"/>
        </w:rPr>
        <w:t>本人及其配偶、未成年子女前一年內自該營利事業獲得合計超過新臺幣十五萬元之財產上利益，或持有該營利事業百分之五以上之股權。</w:t>
      </w:r>
    </w:p>
    <w:p w:rsidR="00043BDA" w:rsidRPr="00E315E9" w:rsidRDefault="00043BDA" w:rsidP="00043BDA">
      <w:pPr>
        <w:widowControl/>
        <w:numPr>
          <w:ilvl w:val="0"/>
          <w:numId w:val="2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Chars="176" w:right="422"/>
        <w:jc w:val="both"/>
        <w:rPr>
          <w:rFonts w:ascii="標楷體" w:eastAsia="標楷體" w:hAnsi="標楷體" w:cs="細明體"/>
          <w:kern w:val="0"/>
        </w:rPr>
      </w:pPr>
      <w:r w:rsidRPr="00E315E9">
        <w:rPr>
          <w:rFonts w:ascii="標楷體" w:eastAsia="標楷體" w:hAnsi="標楷體" w:cs="細明體" w:hint="eastAsia"/>
          <w:kern w:val="0"/>
        </w:rPr>
        <w:t>本人及其配偶、子女、父母、祖父母、孫子女或兄弟姊妹擔任該營利事業負責人、董事、監察人或經理人之職務。</w:t>
      </w:r>
    </w:p>
    <w:p w:rsidR="00043BDA" w:rsidRPr="00E315E9" w:rsidRDefault="00043BDA" w:rsidP="00043BDA">
      <w:pPr>
        <w:widowControl/>
        <w:numPr>
          <w:ilvl w:val="0"/>
          <w:numId w:val="26"/>
        </w:numPr>
        <w:ind w:left="552" w:rightChars="176" w:right="422" w:hangingChars="230" w:hanging="552"/>
        <w:jc w:val="both"/>
        <w:rPr>
          <w:rFonts w:ascii="標楷體" w:eastAsia="標楷體" w:hAnsi="標楷體"/>
        </w:rPr>
      </w:pPr>
      <w:r w:rsidRPr="00E315E9">
        <w:rPr>
          <w:rFonts w:ascii="標楷體" w:eastAsia="標楷體" w:hAnsi="標楷體" w:hint="eastAsia"/>
        </w:rPr>
        <w:t>從事研究人員於兼職期間及終止後二年內，應迴避與原兼職企業、機構或團體、其關係企業間有關採購或計畫審查之業務。但其迴避反不利於公平競爭或公共利益時，得報請本校同意後免除之，並報請主管機關備查。</w:t>
      </w:r>
    </w:p>
    <w:p w:rsidR="00043BDA" w:rsidRPr="00E315E9" w:rsidRDefault="00043BDA" w:rsidP="00043BDA">
      <w:pPr>
        <w:widowControl/>
        <w:ind w:left="504" w:rightChars="176" w:right="422"/>
        <w:jc w:val="both"/>
        <w:rPr>
          <w:rFonts w:ascii="標楷體" w:eastAsia="標楷體" w:hAnsi="標楷體"/>
        </w:rPr>
      </w:pPr>
      <w:r w:rsidRPr="00E315E9">
        <w:rPr>
          <w:rFonts w:ascii="標楷體" w:eastAsia="標楷體" w:hAnsi="標楷體" w:cs="細明體" w:hint="eastAsia"/>
          <w:kern w:val="0"/>
        </w:rPr>
        <w:t>本校從事研究人員及負責簽辦、審議</w:t>
      </w:r>
      <w:proofErr w:type="gramStart"/>
      <w:r w:rsidRPr="00E315E9">
        <w:rPr>
          <w:rFonts w:ascii="標楷體" w:eastAsia="標楷體" w:hAnsi="標楷體" w:cs="細明體" w:hint="eastAsia"/>
          <w:kern w:val="0"/>
        </w:rPr>
        <w:t>或核決之</w:t>
      </w:r>
      <w:proofErr w:type="gramEnd"/>
      <w:r w:rsidRPr="00E315E9">
        <w:rPr>
          <w:rFonts w:ascii="標楷體" w:eastAsia="標楷體" w:hAnsi="標楷體" w:cs="細明體" w:hint="eastAsia"/>
          <w:kern w:val="0"/>
        </w:rPr>
        <w:t>人員如有應迴避之情事而</w:t>
      </w:r>
      <w:proofErr w:type="gramStart"/>
      <w:r w:rsidRPr="00E315E9">
        <w:rPr>
          <w:rFonts w:ascii="標楷體" w:eastAsia="標楷體" w:hAnsi="標楷體" w:cs="細明體" w:hint="eastAsia"/>
          <w:kern w:val="0"/>
        </w:rPr>
        <w:t>不</w:t>
      </w:r>
      <w:proofErr w:type="gramEnd"/>
      <w:r w:rsidRPr="00E315E9">
        <w:rPr>
          <w:rFonts w:ascii="標楷體" w:eastAsia="標楷體" w:hAnsi="標楷體" w:cs="細明體" w:hint="eastAsia"/>
          <w:kern w:val="0"/>
        </w:rPr>
        <w:t>迴避，</w:t>
      </w:r>
      <w:proofErr w:type="gramStart"/>
      <w:r w:rsidRPr="00E315E9">
        <w:rPr>
          <w:rFonts w:ascii="標楷體" w:eastAsia="標楷體" w:hAnsi="標楷體" w:cs="細明體" w:hint="eastAsia"/>
          <w:kern w:val="0"/>
        </w:rPr>
        <w:t>應命其</w:t>
      </w:r>
      <w:proofErr w:type="gramEnd"/>
      <w:r w:rsidRPr="00E315E9">
        <w:rPr>
          <w:rFonts w:ascii="標楷體" w:eastAsia="標楷體" w:hAnsi="標楷體" w:cs="細明體" w:hint="eastAsia"/>
          <w:kern w:val="0"/>
        </w:rPr>
        <w:t>迴避；其利害關係人得向本校申請其迴避。</w:t>
      </w:r>
    </w:p>
    <w:p w:rsidR="00043BDA" w:rsidRPr="00E315E9" w:rsidRDefault="00043BDA" w:rsidP="00043BDA">
      <w:pPr>
        <w:widowControl/>
        <w:numPr>
          <w:ilvl w:val="0"/>
          <w:numId w:val="26"/>
        </w:numPr>
        <w:ind w:left="552" w:rightChars="176" w:right="422" w:hangingChars="230" w:hanging="552"/>
        <w:jc w:val="both"/>
        <w:rPr>
          <w:rFonts w:ascii="標楷體" w:eastAsia="標楷體" w:hAnsi="標楷體"/>
        </w:rPr>
      </w:pPr>
      <w:r w:rsidRPr="00E315E9">
        <w:rPr>
          <w:rFonts w:ascii="標楷體" w:eastAsia="標楷體" w:hAnsi="標楷體" w:hint="eastAsia"/>
        </w:rPr>
        <w:t>因故意或重大過失未依本要點申報相關資訊或提供不正確資訊、未依規定迴避或等其他違反本校規定情事，本校應廢止其兼職許可。</w:t>
      </w:r>
    </w:p>
    <w:p w:rsidR="00043BDA" w:rsidRPr="00E315E9" w:rsidRDefault="00043BDA" w:rsidP="00043BDA">
      <w:pPr>
        <w:widowControl/>
        <w:numPr>
          <w:ilvl w:val="0"/>
          <w:numId w:val="26"/>
        </w:numPr>
        <w:ind w:left="792" w:rightChars="176" w:right="422" w:hangingChars="330" w:hanging="792"/>
        <w:jc w:val="both"/>
        <w:rPr>
          <w:rFonts w:ascii="標楷體" w:eastAsia="標楷體" w:hAnsi="標楷體"/>
        </w:rPr>
      </w:pPr>
      <w:r w:rsidRPr="00E315E9">
        <w:rPr>
          <w:rFonts w:ascii="標楷體" w:eastAsia="標楷體" w:hAnsi="標楷體"/>
        </w:rPr>
        <w:t>本校從事研究人員</w:t>
      </w:r>
      <w:r w:rsidRPr="00E315E9">
        <w:rPr>
          <w:rFonts w:ascii="標楷體" w:eastAsia="標楷體" w:hAnsi="標楷體" w:hint="eastAsia"/>
        </w:rPr>
        <w:t>兼職與</w:t>
      </w:r>
      <w:r w:rsidRPr="00E315E9">
        <w:rPr>
          <w:rFonts w:ascii="標楷體" w:eastAsia="標楷體" w:hAnsi="標楷體"/>
        </w:rPr>
        <w:t>技術作價投資事業，由</w:t>
      </w:r>
      <w:proofErr w:type="gramStart"/>
      <w:r w:rsidRPr="00E315E9">
        <w:rPr>
          <w:rFonts w:ascii="標楷體" w:eastAsia="標楷體" w:hAnsi="標楷體" w:hint="eastAsia"/>
        </w:rPr>
        <w:t>產學處</w:t>
      </w:r>
      <w:r w:rsidRPr="00E315E9">
        <w:rPr>
          <w:rFonts w:ascii="標楷體" w:eastAsia="標楷體" w:hAnsi="標楷體"/>
        </w:rPr>
        <w:t>專責</w:t>
      </w:r>
      <w:proofErr w:type="gramEnd"/>
      <w:r w:rsidRPr="00E315E9">
        <w:rPr>
          <w:rFonts w:ascii="標楷體" w:eastAsia="標楷體" w:hAnsi="標楷體"/>
        </w:rPr>
        <w:t>管理，並定期公告</w:t>
      </w:r>
      <w:r w:rsidRPr="00E315E9">
        <w:rPr>
          <w:rFonts w:ascii="標楷體" w:eastAsia="標楷體" w:hAnsi="標楷體" w:hint="eastAsia"/>
        </w:rPr>
        <w:t>兼職與</w:t>
      </w:r>
      <w:r w:rsidRPr="00E315E9">
        <w:rPr>
          <w:rFonts w:ascii="標楷體" w:eastAsia="標楷體" w:hAnsi="標楷體"/>
        </w:rPr>
        <w:t>技術作價投資管理情形。</w:t>
      </w:r>
    </w:p>
    <w:p w:rsidR="00043BDA" w:rsidRPr="00E315E9" w:rsidRDefault="00043BDA" w:rsidP="00043BDA">
      <w:pPr>
        <w:widowControl/>
        <w:numPr>
          <w:ilvl w:val="0"/>
          <w:numId w:val="26"/>
        </w:numPr>
        <w:ind w:left="792" w:rightChars="176" w:right="422" w:hangingChars="330" w:hanging="792"/>
        <w:jc w:val="both"/>
        <w:rPr>
          <w:rFonts w:ascii="標楷體" w:eastAsia="標楷體" w:hAnsi="標楷體"/>
        </w:rPr>
      </w:pPr>
      <w:r w:rsidRPr="00E315E9">
        <w:rPr>
          <w:rFonts w:ascii="標楷體" w:eastAsia="標楷體" w:hAnsi="標楷體" w:hint="eastAsia"/>
        </w:rPr>
        <w:t>本要點未盡事宜悉依「從事研究人員兼職與技術作價投資事業管理辦法」、 「公立各級學校專任教師兼職處理原則」「國立虎尾科技大學教職員兼職兼課申請及審核要點」「國立虎尾科技大學研發成果管理運用之利益衝突與迴避原則」相關規定辦理。</w:t>
      </w:r>
    </w:p>
    <w:p w:rsidR="00043BDA" w:rsidRPr="00E315E9" w:rsidRDefault="00043BDA" w:rsidP="00043BDA">
      <w:pPr>
        <w:widowControl/>
        <w:numPr>
          <w:ilvl w:val="0"/>
          <w:numId w:val="26"/>
        </w:numPr>
        <w:ind w:left="792" w:rightChars="176" w:right="422" w:hangingChars="330" w:hanging="792"/>
        <w:jc w:val="both"/>
        <w:rPr>
          <w:rFonts w:ascii="標楷體" w:eastAsia="標楷體" w:hAnsi="標楷體"/>
        </w:rPr>
      </w:pPr>
      <w:r w:rsidRPr="00E315E9">
        <w:rPr>
          <w:rFonts w:ascii="標楷體" w:eastAsia="標楷體" w:hAnsi="標楷體" w:hint="eastAsia"/>
        </w:rPr>
        <w:t>本要點經行政會議通過，並經核定後實施，修正時亦同。</w:t>
      </w:r>
    </w:p>
    <w:p w:rsidR="00043BDA" w:rsidRPr="00043BDA" w:rsidRDefault="00043BDA" w:rsidP="00514E11">
      <w:pPr>
        <w:rPr>
          <w:rFonts w:ascii="標楷體" w:eastAsia="標楷體" w:hAnsi="標楷體"/>
        </w:rPr>
      </w:pPr>
    </w:p>
    <w:sectPr w:rsidR="00043BDA" w:rsidRPr="00043BDA" w:rsidSect="00BE6CEF">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FBE" w:rsidRDefault="00583FBE">
      <w:r>
        <w:separator/>
      </w:r>
    </w:p>
  </w:endnote>
  <w:endnote w:type="continuationSeparator" w:id="0">
    <w:p w:rsidR="00583FBE" w:rsidRDefault="00583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D72" w:rsidRPr="00B71D72" w:rsidRDefault="00B71D72" w:rsidP="00B71D72">
    <w:pPr>
      <w:pStyle w:val="a8"/>
      <w:jc w:val="right"/>
      <w:rPr>
        <w:rFonts w:ascii="標楷體" w:eastAsia="標楷體" w:hAnsi="標楷體"/>
        <w:color w:val="BFBFBF" w:themeColor="background1" w:themeShade="B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FBE" w:rsidRDefault="00583FBE">
      <w:r>
        <w:separator/>
      </w:r>
    </w:p>
  </w:footnote>
  <w:footnote w:type="continuationSeparator" w:id="0">
    <w:p w:rsidR="00583FBE" w:rsidRDefault="00583F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432"/>
    <w:multiLevelType w:val="multilevel"/>
    <w:tmpl w:val="10285272"/>
    <w:lvl w:ilvl="0">
      <w:start w:val="1"/>
      <w:numFmt w:val="taiwaneseCountingThousand"/>
      <w:lvlText w:val="%1."/>
      <w:lvlJc w:val="left"/>
      <w:pPr>
        <w:tabs>
          <w:tab w:val="num" w:pos="899"/>
        </w:tabs>
        <w:ind w:left="899" w:hanging="360"/>
      </w:pPr>
      <w:rPr>
        <w:rFonts w:hint="default"/>
      </w:rPr>
    </w:lvl>
    <w:lvl w:ilvl="1">
      <w:start w:val="1"/>
      <w:numFmt w:val="ideographTraditional"/>
      <w:lvlText w:val="%2、"/>
      <w:lvlJc w:val="left"/>
      <w:pPr>
        <w:tabs>
          <w:tab w:val="num" w:pos="1499"/>
        </w:tabs>
        <w:ind w:left="1499" w:hanging="480"/>
      </w:pPr>
    </w:lvl>
    <w:lvl w:ilvl="2">
      <w:start w:val="1"/>
      <w:numFmt w:val="lowerRoman"/>
      <w:lvlText w:val="%3."/>
      <w:lvlJc w:val="right"/>
      <w:pPr>
        <w:tabs>
          <w:tab w:val="num" w:pos="1979"/>
        </w:tabs>
        <w:ind w:left="1979" w:hanging="480"/>
      </w:pPr>
    </w:lvl>
    <w:lvl w:ilvl="3">
      <w:start w:val="1"/>
      <w:numFmt w:val="decimal"/>
      <w:lvlText w:val="%4."/>
      <w:lvlJc w:val="left"/>
      <w:pPr>
        <w:tabs>
          <w:tab w:val="num" w:pos="2459"/>
        </w:tabs>
        <w:ind w:left="2459" w:hanging="480"/>
      </w:pPr>
    </w:lvl>
    <w:lvl w:ilvl="4">
      <w:start w:val="1"/>
      <w:numFmt w:val="ideographTraditional"/>
      <w:lvlText w:val="%5、"/>
      <w:lvlJc w:val="left"/>
      <w:pPr>
        <w:tabs>
          <w:tab w:val="num" w:pos="2939"/>
        </w:tabs>
        <w:ind w:left="2939" w:hanging="480"/>
      </w:pPr>
    </w:lvl>
    <w:lvl w:ilvl="5">
      <w:start w:val="1"/>
      <w:numFmt w:val="lowerRoman"/>
      <w:lvlText w:val="%6."/>
      <w:lvlJc w:val="right"/>
      <w:pPr>
        <w:tabs>
          <w:tab w:val="num" w:pos="3419"/>
        </w:tabs>
        <w:ind w:left="3419" w:hanging="480"/>
      </w:pPr>
    </w:lvl>
    <w:lvl w:ilvl="6">
      <w:start w:val="1"/>
      <w:numFmt w:val="decimal"/>
      <w:lvlText w:val="%7."/>
      <w:lvlJc w:val="left"/>
      <w:pPr>
        <w:tabs>
          <w:tab w:val="num" w:pos="3899"/>
        </w:tabs>
        <w:ind w:left="3899" w:hanging="480"/>
      </w:pPr>
    </w:lvl>
    <w:lvl w:ilvl="7">
      <w:start w:val="1"/>
      <w:numFmt w:val="ideographTraditional"/>
      <w:lvlText w:val="%8、"/>
      <w:lvlJc w:val="left"/>
      <w:pPr>
        <w:tabs>
          <w:tab w:val="num" w:pos="4379"/>
        </w:tabs>
        <w:ind w:left="4379" w:hanging="480"/>
      </w:pPr>
    </w:lvl>
    <w:lvl w:ilvl="8">
      <w:start w:val="1"/>
      <w:numFmt w:val="lowerRoman"/>
      <w:lvlText w:val="%9."/>
      <w:lvlJc w:val="right"/>
      <w:pPr>
        <w:tabs>
          <w:tab w:val="num" w:pos="4859"/>
        </w:tabs>
        <w:ind w:left="4859" w:hanging="480"/>
      </w:pPr>
    </w:lvl>
  </w:abstractNum>
  <w:abstractNum w:abstractNumId="1" w15:restartNumberingAfterBreak="0">
    <w:nsid w:val="02FB14A4"/>
    <w:multiLevelType w:val="hybridMultilevel"/>
    <w:tmpl w:val="A3D0DFC2"/>
    <w:lvl w:ilvl="0" w:tplc="C29A242A">
      <w:start w:val="6"/>
      <w:numFmt w:val="taiwaneseCountingThousand"/>
      <w:suff w:val="nothing"/>
      <w:lvlText w:val="%1、"/>
      <w:lvlJc w:val="left"/>
      <w:pPr>
        <w:ind w:left="480" w:hanging="480"/>
      </w:pPr>
      <w:rPr>
        <w:rFonts w:hint="eastAsia"/>
        <w:b/>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DF1AC9"/>
    <w:multiLevelType w:val="hybridMultilevel"/>
    <w:tmpl w:val="EB000518"/>
    <w:lvl w:ilvl="0" w:tplc="496042B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7D23923"/>
    <w:multiLevelType w:val="hybridMultilevel"/>
    <w:tmpl w:val="57F22F8E"/>
    <w:lvl w:ilvl="0" w:tplc="D14ABB8A">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244BE6"/>
    <w:multiLevelType w:val="hybridMultilevel"/>
    <w:tmpl w:val="FEA476DE"/>
    <w:lvl w:ilvl="0" w:tplc="B55C1D44">
      <w:start w:val="6"/>
      <w:numFmt w:val="taiwaneseCountingThousand"/>
      <w:suff w:val="space"/>
      <w:lvlText w:val="%1、"/>
      <w:lvlJc w:val="left"/>
      <w:pPr>
        <w:ind w:left="480" w:hanging="480"/>
      </w:pPr>
      <w:rPr>
        <w:rFonts w:hint="eastAsia"/>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726A3D"/>
    <w:multiLevelType w:val="hybridMultilevel"/>
    <w:tmpl w:val="E6004776"/>
    <w:lvl w:ilvl="0" w:tplc="16203452">
      <w:start w:val="6"/>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894294E"/>
    <w:multiLevelType w:val="hybridMultilevel"/>
    <w:tmpl w:val="A2A66850"/>
    <w:lvl w:ilvl="0" w:tplc="2D9AF006">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199D611E"/>
    <w:multiLevelType w:val="hybridMultilevel"/>
    <w:tmpl w:val="2A7C31A2"/>
    <w:lvl w:ilvl="0" w:tplc="0C72C1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BB761E7"/>
    <w:multiLevelType w:val="hybridMultilevel"/>
    <w:tmpl w:val="95323488"/>
    <w:lvl w:ilvl="0" w:tplc="751EA59A">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EBE0C07"/>
    <w:multiLevelType w:val="multilevel"/>
    <w:tmpl w:val="0409001D"/>
    <w:lvl w:ilvl="0">
      <w:start w:val="1"/>
      <w:numFmt w:val="upperRoman"/>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15:restartNumberingAfterBreak="0">
    <w:nsid w:val="25642F52"/>
    <w:multiLevelType w:val="multilevel"/>
    <w:tmpl w:val="0409001D"/>
    <w:styleLink w:val="a"/>
    <w:lvl w:ilvl="0">
      <w:start w:val="1"/>
      <w:numFmt w:val="upperRoman"/>
      <w:lvlText w:val="%1"/>
      <w:lvlJc w:val="left"/>
      <w:pPr>
        <w:tabs>
          <w:tab w:val="num" w:pos="425"/>
        </w:tabs>
        <w:ind w:left="425" w:hanging="425"/>
      </w:pPr>
      <w:rPr>
        <w:rFonts w:hint="eastAsia"/>
        <w:i/>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15:restartNumberingAfterBreak="0">
    <w:nsid w:val="29694AD6"/>
    <w:multiLevelType w:val="hybridMultilevel"/>
    <w:tmpl w:val="10285272"/>
    <w:lvl w:ilvl="0" w:tplc="F594D872">
      <w:start w:val="1"/>
      <w:numFmt w:val="taiwaneseCountingThousand"/>
      <w:lvlText w:val="%1."/>
      <w:lvlJc w:val="left"/>
      <w:pPr>
        <w:tabs>
          <w:tab w:val="num" w:pos="899"/>
        </w:tabs>
        <w:ind w:left="899" w:hanging="360"/>
      </w:pPr>
      <w:rPr>
        <w:rFonts w:hint="default"/>
      </w:rPr>
    </w:lvl>
    <w:lvl w:ilvl="1" w:tplc="04090019" w:tentative="1">
      <w:start w:val="1"/>
      <w:numFmt w:val="ideographTraditional"/>
      <w:lvlText w:val="%2、"/>
      <w:lvlJc w:val="left"/>
      <w:pPr>
        <w:tabs>
          <w:tab w:val="num" w:pos="1499"/>
        </w:tabs>
        <w:ind w:left="1499" w:hanging="480"/>
      </w:pPr>
    </w:lvl>
    <w:lvl w:ilvl="2" w:tplc="0409001B" w:tentative="1">
      <w:start w:val="1"/>
      <w:numFmt w:val="lowerRoman"/>
      <w:lvlText w:val="%3."/>
      <w:lvlJc w:val="right"/>
      <w:pPr>
        <w:tabs>
          <w:tab w:val="num" w:pos="1979"/>
        </w:tabs>
        <w:ind w:left="1979" w:hanging="480"/>
      </w:pPr>
    </w:lvl>
    <w:lvl w:ilvl="3" w:tplc="0409000F" w:tentative="1">
      <w:start w:val="1"/>
      <w:numFmt w:val="decimal"/>
      <w:lvlText w:val="%4."/>
      <w:lvlJc w:val="left"/>
      <w:pPr>
        <w:tabs>
          <w:tab w:val="num" w:pos="2459"/>
        </w:tabs>
        <w:ind w:left="2459" w:hanging="480"/>
      </w:pPr>
    </w:lvl>
    <w:lvl w:ilvl="4" w:tplc="04090019" w:tentative="1">
      <w:start w:val="1"/>
      <w:numFmt w:val="ideographTraditional"/>
      <w:lvlText w:val="%5、"/>
      <w:lvlJc w:val="left"/>
      <w:pPr>
        <w:tabs>
          <w:tab w:val="num" w:pos="2939"/>
        </w:tabs>
        <w:ind w:left="2939" w:hanging="480"/>
      </w:pPr>
    </w:lvl>
    <w:lvl w:ilvl="5" w:tplc="0409001B" w:tentative="1">
      <w:start w:val="1"/>
      <w:numFmt w:val="lowerRoman"/>
      <w:lvlText w:val="%6."/>
      <w:lvlJc w:val="right"/>
      <w:pPr>
        <w:tabs>
          <w:tab w:val="num" w:pos="3419"/>
        </w:tabs>
        <w:ind w:left="3419" w:hanging="480"/>
      </w:pPr>
    </w:lvl>
    <w:lvl w:ilvl="6" w:tplc="0409000F" w:tentative="1">
      <w:start w:val="1"/>
      <w:numFmt w:val="decimal"/>
      <w:lvlText w:val="%7."/>
      <w:lvlJc w:val="left"/>
      <w:pPr>
        <w:tabs>
          <w:tab w:val="num" w:pos="3899"/>
        </w:tabs>
        <w:ind w:left="3899" w:hanging="480"/>
      </w:pPr>
    </w:lvl>
    <w:lvl w:ilvl="7" w:tplc="04090019" w:tentative="1">
      <w:start w:val="1"/>
      <w:numFmt w:val="ideographTraditional"/>
      <w:lvlText w:val="%8、"/>
      <w:lvlJc w:val="left"/>
      <w:pPr>
        <w:tabs>
          <w:tab w:val="num" w:pos="4379"/>
        </w:tabs>
        <w:ind w:left="4379" w:hanging="480"/>
      </w:pPr>
    </w:lvl>
    <w:lvl w:ilvl="8" w:tplc="0409001B" w:tentative="1">
      <w:start w:val="1"/>
      <w:numFmt w:val="lowerRoman"/>
      <w:lvlText w:val="%9."/>
      <w:lvlJc w:val="right"/>
      <w:pPr>
        <w:tabs>
          <w:tab w:val="num" w:pos="4859"/>
        </w:tabs>
        <w:ind w:left="4859" w:hanging="480"/>
      </w:pPr>
    </w:lvl>
  </w:abstractNum>
  <w:abstractNum w:abstractNumId="12" w15:restartNumberingAfterBreak="0">
    <w:nsid w:val="2EE24A55"/>
    <w:multiLevelType w:val="hybridMultilevel"/>
    <w:tmpl w:val="DBB8ADDC"/>
    <w:lvl w:ilvl="0" w:tplc="0C72C12E">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3" w15:restartNumberingAfterBreak="0">
    <w:nsid w:val="33CA192A"/>
    <w:multiLevelType w:val="hybridMultilevel"/>
    <w:tmpl w:val="189091F8"/>
    <w:lvl w:ilvl="0" w:tplc="496042B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7420E67"/>
    <w:multiLevelType w:val="hybridMultilevel"/>
    <w:tmpl w:val="A894DFCC"/>
    <w:lvl w:ilvl="0" w:tplc="04090001">
      <w:start w:val="1"/>
      <w:numFmt w:val="bullet"/>
      <w:lvlText w:val=""/>
      <w:lvlJc w:val="left"/>
      <w:pPr>
        <w:tabs>
          <w:tab w:val="num" w:pos="357"/>
        </w:tabs>
        <w:ind w:left="567" w:hanging="567"/>
      </w:pPr>
      <w:rPr>
        <w:rFonts w:ascii="Wingdings" w:hAnsi="Wingding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8A2585D"/>
    <w:multiLevelType w:val="hybridMultilevel"/>
    <w:tmpl w:val="DBB8ADDC"/>
    <w:lvl w:ilvl="0" w:tplc="0C72C12E">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6" w15:restartNumberingAfterBreak="0">
    <w:nsid w:val="48B57F27"/>
    <w:multiLevelType w:val="hybridMultilevel"/>
    <w:tmpl w:val="B9188272"/>
    <w:lvl w:ilvl="0" w:tplc="751EA59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32E6003"/>
    <w:multiLevelType w:val="multilevel"/>
    <w:tmpl w:val="0409001D"/>
    <w:styleLink w:val="2"/>
    <w:lvl w:ilvl="0">
      <w:start w:val="1"/>
      <w:numFmt w:val="upperRoman"/>
      <w:lvlText w:val="%1"/>
      <w:lvlJc w:val="left"/>
      <w:pPr>
        <w:tabs>
          <w:tab w:val="num" w:pos="425"/>
        </w:tabs>
        <w:ind w:left="425" w:hanging="425"/>
      </w:pPr>
      <w:rPr>
        <w:rFonts w:hint="eastAsia"/>
        <w:b/>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8" w15:restartNumberingAfterBreak="0">
    <w:nsid w:val="54504E11"/>
    <w:multiLevelType w:val="hybridMultilevel"/>
    <w:tmpl w:val="35CC45B6"/>
    <w:lvl w:ilvl="0" w:tplc="C14C3032">
      <w:start w:val="1"/>
      <w:numFmt w:val="decimal"/>
      <w:suff w:val="space"/>
      <w:lvlText w:val="%1."/>
      <w:lvlJc w:val="left"/>
      <w:pPr>
        <w:ind w:left="-1920" w:hanging="480"/>
      </w:pPr>
      <w:rPr>
        <w:rFonts w:hint="eastAsia"/>
        <w:color w:val="auto"/>
        <w:u w:val="none"/>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960" w:hanging="480"/>
      </w:pPr>
    </w:lvl>
    <w:lvl w:ilvl="5" w:tplc="0409001B" w:tentative="1">
      <w:start w:val="1"/>
      <w:numFmt w:val="lowerRoman"/>
      <w:lvlText w:val="%6."/>
      <w:lvlJc w:val="right"/>
      <w:pPr>
        <w:ind w:left="-480" w:hanging="480"/>
      </w:pPr>
    </w:lvl>
    <w:lvl w:ilvl="6" w:tplc="0409000F" w:tentative="1">
      <w:start w:val="1"/>
      <w:numFmt w:val="decimal"/>
      <w:lvlText w:val="%7."/>
      <w:lvlJc w:val="left"/>
      <w:pPr>
        <w:ind w:left="0" w:hanging="480"/>
      </w:pPr>
    </w:lvl>
    <w:lvl w:ilvl="7" w:tplc="04090019" w:tentative="1">
      <w:start w:val="1"/>
      <w:numFmt w:val="ideographTraditional"/>
      <w:lvlText w:val="%8、"/>
      <w:lvlJc w:val="left"/>
      <w:pPr>
        <w:ind w:left="480" w:hanging="480"/>
      </w:pPr>
    </w:lvl>
    <w:lvl w:ilvl="8" w:tplc="0409001B" w:tentative="1">
      <w:start w:val="1"/>
      <w:numFmt w:val="lowerRoman"/>
      <w:lvlText w:val="%9."/>
      <w:lvlJc w:val="right"/>
      <w:pPr>
        <w:ind w:left="960" w:hanging="480"/>
      </w:pPr>
    </w:lvl>
  </w:abstractNum>
  <w:abstractNum w:abstractNumId="19" w15:restartNumberingAfterBreak="0">
    <w:nsid w:val="56A422AB"/>
    <w:multiLevelType w:val="hybridMultilevel"/>
    <w:tmpl w:val="B8CACE4A"/>
    <w:lvl w:ilvl="0" w:tplc="95148FF8">
      <w:start w:val="1"/>
      <w:numFmt w:val="taiwaneseCountingThousand"/>
      <w:suff w:val="space"/>
      <w:lvlText w:val="(%1)"/>
      <w:lvlJc w:val="left"/>
      <w:pPr>
        <w:ind w:left="1080" w:hanging="480"/>
      </w:pPr>
      <w:rPr>
        <w:rFonts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6EA5D0B"/>
    <w:multiLevelType w:val="multilevel"/>
    <w:tmpl w:val="0409001D"/>
    <w:styleLink w:val="a0"/>
    <w:lvl w:ilvl="0">
      <w:start w:val="1"/>
      <w:numFmt w:val="upperRoman"/>
      <w:lvlText w:val="%1"/>
      <w:lvlJc w:val="left"/>
      <w:pPr>
        <w:tabs>
          <w:tab w:val="num" w:pos="425"/>
        </w:tabs>
        <w:ind w:left="425" w:hanging="425"/>
      </w:pPr>
      <w:rPr>
        <w:rFonts w:hint="eastAsia"/>
        <w:b/>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1" w15:restartNumberingAfterBreak="0">
    <w:nsid w:val="6B5C76E1"/>
    <w:multiLevelType w:val="hybridMultilevel"/>
    <w:tmpl w:val="01E2B3C4"/>
    <w:lvl w:ilvl="0" w:tplc="ACF84650">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C013138"/>
    <w:multiLevelType w:val="hybridMultilevel"/>
    <w:tmpl w:val="2A7C31A2"/>
    <w:lvl w:ilvl="0" w:tplc="0C72C1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CA9572D"/>
    <w:multiLevelType w:val="hybridMultilevel"/>
    <w:tmpl w:val="01E2B3C4"/>
    <w:lvl w:ilvl="0" w:tplc="ACF84650">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2C42572"/>
    <w:multiLevelType w:val="multilevel"/>
    <w:tmpl w:val="6F4AD194"/>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740B207A"/>
    <w:multiLevelType w:val="hybridMultilevel"/>
    <w:tmpl w:val="BDB8C9B8"/>
    <w:lvl w:ilvl="0" w:tplc="2BBADA7E">
      <w:start w:val="1"/>
      <w:numFmt w:val="taiwaneseCountingThousand"/>
      <w:suff w:val="space"/>
      <w:lvlText w:val="%1、"/>
      <w:lvlJc w:val="left"/>
      <w:pPr>
        <w:ind w:left="504" w:hanging="504"/>
      </w:pPr>
      <w:rPr>
        <w:rFonts w:cs="Tahoma" w:hint="default"/>
        <w:b w:val="0"/>
        <w:color w:val="000000"/>
      </w:rPr>
    </w:lvl>
    <w:lvl w:ilvl="1" w:tplc="4574C566">
      <w:start w:val="1"/>
      <w:numFmt w:val="taiwaneseCountingThousand"/>
      <w:lvlText w:val="(%2)"/>
      <w:lvlJc w:val="left"/>
      <w:pPr>
        <w:ind w:left="960" w:hanging="480"/>
      </w:pPr>
      <w:rPr>
        <w:rFonts w:hint="eastAsia"/>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BD606E9"/>
    <w:multiLevelType w:val="hybridMultilevel"/>
    <w:tmpl w:val="6F4AD194"/>
    <w:lvl w:ilvl="0" w:tplc="075E15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7"/>
  </w:num>
  <w:num w:numId="2">
    <w:abstractNumId w:val="20"/>
  </w:num>
  <w:num w:numId="3">
    <w:abstractNumId w:val="9"/>
  </w:num>
  <w:num w:numId="4">
    <w:abstractNumId w:val="10"/>
  </w:num>
  <w:num w:numId="5">
    <w:abstractNumId w:val="10"/>
  </w:num>
  <w:num w:numId="6">
    <w:abstractNumId w:val="26"/>
  </w:num>
  <w:num w:numId="7">
    <w:abstractNumId w:val="11"/>
  </w:num>
  <w:num w:numId="8">
    <w:abstractNumId w:val="0"/>
  </w:num>
  <w:num w:numId="9">
    <w:abstractNumId w:val="6"/>
  </w:num>
  <w:num w:numId="10">
    <w:abstractNumId w:val="24"/>
  </w:num>
  <w:num w:numId="11">
    <w:abstractNumId w:val="14"/>
  </w:num>
  <w:num w:numId="12">
    <w:abstractNumId w:val="8"/>
  </w:num>
  <w:num w:numId="13">
    <w:abstractNumId w:val="15"/>
  </w:num>
  <w:num w:numId="14">
    <w:abstractNumId w:val="5"/>
  </w:num>
  <w:num w:numId="15">
    <w:abstractNumId w:val="1"/>
  </w:num>
  <w:num w:numId="16">
    <w:abstractNumId w:val="13"/>
  </w:num>
  <w:num w:numId="17">
    <w:abstractNumId w:val="23"/>
  </w:num>
  <w:num w:numId="18">
    <w:abstractNumId w:val="7"/>
  </w:num>
  <w:num w:numId="19">
    <w:abstractNumId w:val="21"/>
  </w:num>
  <w:num w:numId="20">
    <w:abstractNumId w:val="22"/>
  </w:num>
  <w:num w:numId="21">
    <w:abstractNumId w:val="16"/>
  </w:num>
  <w:num w:numId="22">
    <w:abstractNumId w:val="2"/>
  </w:num>
  <w:num w:numId="23">
    <w:abstractNumId w:val="18"/>
  </w:num>
  <w:num w:numId="24">
    <w:abstractNumId w:val="19"/>
  </w:num>
  <w:num w:numId="25">
    <w:abstractNumId w:val="25"/>
  </w:num>
  <w:num w:numId="26">
    <w:abstractNumId w:val="4"/>
  </w:num>
  <w:num w:numId="27">
    <w:abstractNumId w:val="3"/>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CEF"/>
    <w:rsid w:val="00003227"/>
    <w:rsid w:val="00007A23"/>
    <w:rsid w:val="000105E3"/>
    <w:rsid w:val="0002006C"/>
    <w:rsid w:val="00026CB7"/>
    <w:rsid w:val="00030FCD"/>
    <w:rsid w:val="00032F99"/>
    <w:rsid w:val="00034BE7"/>
    <w:rsid w:val="000370F3"/>
    <w:rsid w:val="00041DB1"/>
    <w:rsid w:val="00042157"/>
    <w:rsid w:val="00043BDA"/>
    <w:rsid w:val="00044FB5"/>
    <w:rsid w:val="00051AE2"/>
    <w:rsid w:val="00051AE5"/>
    <w:rsid w:val="00053150"/>
    <w:rsid w:val="00054AA1"/>
    <w:rsid w:val="00060B76"/>
    <w:rsid w:val="00065246"/>
    <w:rsid w:val="000707E3"/>
    <w:rsid w:val="00070C05"/>
    <w:rsid w:val="00074B72"/>
    <w:rsid w:val="0008634A"/>
    <w:rsid w:val="00091E42"/>
    <w:rsid w:val="00091FEC"/>
    <w:rsid w:val="00092684"/>
    <w:rsid w:val="00093EE6"/>
    <w:rsid w:val="00093F26"/>
    <w:rsid w:val="00094B94"/>
    <w:rsid w:val="00094ED9"/>
    <w:rsid w:val="00096ABB"/>
    <w:rsid w:val="000970FB"/>
    <w:rsid w:val="000A073E"/>
    <w:rsid w:val="000B1267"/>
    <w:rsid w:val="000B1DC6"/>
    <w:rsid w:val="000B3F3C"/>
    <w:rsid w:val="000B4F49"/>
    <w:rsid w:val="000C2C68"/>
    <w:rsid w:val="000C37FB"/>
    <w:rsid w:val="000C6917"/>
    <w:rsid w:val="000D0FD4"/>
    <w:rsid w:val="000D2A53"/>
    <w:rsid w:val="000D6096"/>
    <w:rsid w:val="000E1597"/>
    <w:rsid w:val="000E4B0D"/>
    <w:rsid w:val="000E7680"/>
    <w:rsid w:val="000F3E21"/>
    <w:rsid w:val="000F4D2E"/>
    <w:rsid w:val="00100FCC"/>
    <w:rsid w:val="001023D8"/>
    <w:rsid w:val="0011044B"/>
    <w:rsid w:val="001106BA"/>
    <w:rsid w:val="00124D47"/>
    <w:rsid w:val="00125677"/>
    <w:rsid w:val="00127BBA"/>
    <w:rsid w:val="00131254"/>
    <w:rsid w:val="00131569"/>
    <w:rsid w:val="00131833"/>
    <w:rsid w:val="0013267F"/>
    <w:rsid w:val="00134B4F"/>
    <w:rsid w:val="001352D9"/>
    <w:rsid w:val="00141235"/>
    <w:rsid w:val="001529EF"/>
    <w:rsid w:val="00153CE4"/>
    <w:rsid w:val="00161F43"/>
    <w:rsid w:val="00162E31"/>
    <w:rsid w:val="001642FC"/>
    <w:rsid w:val="00171ABA"/>
    <w:rsid w:val="00171F6F"/>
    <w:rsid w:val="001767B9"/>
    <w:rsid w:val="00180022"/>
    <w:rsid w:val="001845CF"/>
    <w:rsid w:val="00185B3D"/>
    <w:rsid w:val="00186754"/>
    <w:rsid w:val="00187EBD"/>
    <w:rsid w:val="00190A7E"/>
    <w:rsid w:val="001920FC"/>
    <w:rsid w:val="00193E8B"/>
    <w:rsid w:val="0019431B"/>
    <w:rsid w:val="00195564"/>
    <w:rsid w:val="00195A42"/>
    <w:rsid w:val="001A5AD8"/>
    <w:rsid w:val="001B1E1A"/>
    <w:rsid w:val="001B43AA"/>
    <w:rsid w:val="001B7C4D"/>
    <w:rsid w:val="001C1CF3"/>
    <w:rsid w:val="001C2AA0"/>
    <w:rsid w:val="001C3A41"/>
    <w:rsid w:val="001C5FBC"/>
    <w:rsid w:val="001D469F"/>
    <w:rsid w:val="001E19E1"/>
    <w:rsid w:val="001E2FB2"/>
    <w:rsid w:val="001E4944"/>
    <w:rsid w:val="001E5B67"/>
    <w:rsid w:val="001E7379"/>
    <w:rsid w:val="001F1C3F"/>
    <w:rsid w:val="001F2377"/>
    <w:rsid w:val="001F31E7"/>
    <w:rsid w:val="001F3261"/>
    <w:rsid w:val="001F3464"/>
    <w:rsid w:val="001F4959"/>
    <w:rsid w:val="001F7AEB"/>
    <w:rsid w:val="002007DC"/>
    <w:rsid w:val="00203038"/>
    <w:rsid w:val="00207588"/>
    <w:rsid w:val="00212770"/>
    <w:rsid w:val="00212E10"/>
    <w:rsid w:val="0021460A"/>
    <w:rsid w:val="00214628"/>
    <w:rsid w:val="00224772"/>
    <w:rsid w:val="00225372"/>
    <w:rsid w:val="00225C43"/>
    <w:rsid w:val="00226A11"/>
    <w:rsid w:val="002277E1"/>
    <w:rsid w:val="00231778"/>
    <w:rsid w:val="00231925"/>
    <w:rsid w:val="0024102C"/>
    <w:rsid w:val="00256968"/>
    <w:rsid w:val="0025752F"/>
    <w:rsid w:val="00265B36"/>
    <w:rsid w:val="00266ED0"/>
    <w:rsid w:val="00271707"/>
    <w:rsid w:val="00291D5D"/>
    <w:rsid w:val="002A2583"/>
    <w:rsid w:val="002B0CE7"/>
    <w:rsid w:val="002B3EC1"/>
    <w:rsid w:val="002C156B"/>
    <w:rsid w:val="002C2C48"/>
    <w:rsid w:val="002C7C6F"/>
    <w:rsid w:val="002D4D6C"/>
    <w:rsid w:val="002D705D"/>
    <w:rsid w:val="002E0D1C"/>
    <w:rsid w:val="002F173D"/>
    <w:rsid w:val="002F508C"/>
    <w:rsid w:val="003112E0"/>
    <w:rsid w:val="00316557"/>
    <w:rsid w:val="003206B5"/>
    <w:rsid w:val="003214A6"/>
    <w:rsid w:val="00327FBE"/>
    <w:rsid w:val="00332FE9"/>
    <w:rsid w:val="00332FED"/>
    <w:rsid w:val="00333719"/>
    <w:rsid w:val="00334AB4"/>
    <w:rsid w:val="00345730"/>
    <w:rsid w:val="00347C85"/>
    <w:rsid w:val="00356CBA"/>
    <w:rsid w:val="00363C2D"/>
    <w:rsid w:val="00365566"/>
    <w:rsid w:val="00373E86"/>
    <w:rsid w:val="00376B49"/>
    <w:rsid w:val="00377489"/>
    <w:rsid w:val="00380C24"/>
    <w:rsid w:val="003813C8"/>
    <w:rsid w:val="00382CD6"/>
    <w:rsid w:val="00386504"/>
    <w:rsid w:val="003934EF"/>
    <w:rsid w:val="0039750A"/>
    <w:rsid w:val="00397BEF"/>
    <w:rsid w:val="003A0EB1"/>
    <w:rsid w:val="003A3992"/>
    <w:rsid w:val="003B4D04"/>
    <w:rsid w:val="003D1AB8"/>
    <w:rsid w:val="003D53CC"/>
    <w:rsid w:val="003E1262"/>
    <w:rsid w:val="003E13F7"/>
    <w:rsid w:val="003E57D2"/>
    <w:rsid w:val="003E5A7E"/>
    <w:rsid w:val="003F4425"/>
    <w:rsid w:val="003F45E2"/>
    <w:rsid w:val="003F619C"/>
    <w:rsid w:val="00401207"/>
    <w:rsid w:val="0040584D"/>
    <w:rsid w:val="00406623"/>
    <w:rsid w:val="00406BE2"/>
    <w:rsid w:val="00407430"/>
    <w:rsid w:val="00410D60"/>
    <w:rsid w:val="004127E5"/>
    <w:rsid w:val="00433F0C"/>
    <w:rsid w:val="00434A1D"/>
    <w:rsid w:val="00441DFD"/>
    <w:rsid w:val="00442762"/>
    <w:rsid w:val="00445B9D"/>
    <w:rsid w:val="00454F4A"/>
    <w:rsid w:val="00457E72"/>
    <w:rsid w:val="00463917"/>
    <w:rsid w:val="004640C9"/>
    <w:rsid w:val="00465D14"/>
    <w:rsid w:val="004727F1"/>
    <w:rsid w:val="004740B9"/>
    <w:rsid w:val="0047528B"/>
    <w:rsid w:val="00476C1D"/>
    <w:rsid w:val="004802F6"/>
    <w:rsid w:val="004820CB"/>
    <w:rsid w:val="00485504"/>
    <w:rsid w:val="00487369"/>
    <w:rsid w:val="00493AF0"/>
    <w:rsid w:val="004977B3"/>
    <w:rsid w:val="00497B8D"/>
    <w:rsid w:val="004A08FA"/>
    <w:rsid w:val="004A3AA7"/>
    <w:rsid w:val="004B234F"/>
    <w:rsid w:val="004B2AAB"/>
    <w:rsid w:val="004B334D"/>
    <w:rsid w:val="004B517F"/>
    <w:rsid w:val="004B69BB"/>
    <w:rsid w:val="004B6C6F"/>
    <w:rsid w:val="004C41F8"/>
    <w:rsid w:val="004C45DB"/>
    <w:rsid w:val="004D0E2C"/>
    <w:rsid w:val="004D1DF6"/>
    <w:rsid w:val="004D2968"/>
    <w:rsid w:val="004D5B30"/>
    <w:rsid w:val="004F20EA"/>
    <w:rsid w:val="004F482B"/>
    <w:rsid w:val="005128C7"/>
    <w:rsid w:val="00513818"/>
    <w:rsid w:val="00514E11"/>
    <w:rsid w:val="00520B8A"/>
    <w:rsid w:val="00523BA3"/>
    <w:rsid w:val="0052596A"/>
    <w:rsid w:val="00527F8C"/>
    <w:rsid w:val="0053033E"/>
    <w:rsid w:val="0053558E"/>
    <w:rsid w:val="00535951"/>
    <w:rsid w:val="00535BD8"/>
    <w:rsid w:val="00541254"/>
    <w:rsid w:val="005444D0"/>
    <w:rsid w:val="00552C54"/>
    <w:rsid w:val="00553B5F"/>
    <w:rsid w:val="005620EB"/>
    <w:rsid w:val="00562379"/>
    <w:rsid w:val="00562900"/>
    <w:rsid w:val="0057009B"/>
    <w:rsid w:val="00581959"/>
    <w:rsid w:val="00583FBE"/>
    <w:rsid w:val="0058532D"/>
    <w:rsid w:val="00587C48"/>
    <w:rsid w:val="00591B36"/>
    <w:rsid w:val="00591FFE"/>
    <w:rsid w:val="00595D51"/>
    <w:rsid w:val="005B55E1"/>
    <w:rsid w:val="005B6218"/>
    <w:rsid w:val="005B65C3"/>
    <w:rsid w:val="005B65E2"/>
    <w:rsid w:val="005D019E"/>
    <w:rsid w:val="005D66E0"/>
    <w:rsid w:val="005D7A4B"/>
    <w:rsid w:val="005E3993"/>
    <w:rsid w:val="005E78D9"/>
    <w:rsid w:val="005F3703"/>
    <w:rsid w:val="00600575"/>
    <w:rsid w:val="0060238B"/>
    <w:rsid w:val="0060583F"/>
    <w:rsid w:val="0061173F"/>
    <w:rsid w:val="0062544E"/>
    <w:rsid w:val="0062608B"/>
    <w:rsid w:val="006300FE"/>
    <w:rsid w:val="00632C41"/>
    <w:rsid w:val="00635070"/>
    <w:rsid w:val="00636661"/>
    <w:rsid w:val="00644458"/>
    <w:rsid w:val="006545FB"/>
    <w:rsid w:val="0065619A"/>
    <w:rsid w:val="006568F5"/>
    <w:rsid w:val="0066097E"/>
    <w:rsid w:val="00660F0C"/>
    <w:rsid w:val="00665090"/>
    <w:rsid w:val="00673893"/>
    <w:rsid w:val="006754E6"/>
    <w:rsid w:val="00677801"/>
    <w:rsid w:val="0068304F"/>
    <w:rsid w:val="006837AD"/>
    <w:rsid w:val="00685022"/>
    <w:rsid w:val="00692F3A"/>
    <w:rsid w:val="00694A02"/>
    <w:rsid w:val="006973B5"/>
    <w:rsid w:val="006A1158"/>
    <w:rsid w:val="006B74E0"/>
    <w:rsid w:val="006C23E9"/>
    <w:rsid w:val="006C2F7A"/>
    <w:rsid w:val="006C3494"/>
    <w:rsid w:val="006C5456"/>
    <w:rsid w:val="006D1FE9"/>
    <w:rsid w:val="006D70C2"/>
    <w:rsid w:val="006D7C84"/>
    <w:rsid w:val="006D7F73"/>
    <w:rsid w:val="006E13E8"/>
    <w:rsid w:val="006E335C"/>
    <w:rsid w:val="006E6CC3"/>
    <w:rsid w:val="006E7781"/>
    <w:rsid w:val="006F1196"/>
    <w:rsid w:val="006F6EF4"/>
    <w:rsid w:val="00703A33"/>
    <w:rsid w:val="00713CC1"/>
    <w:rsid w:val="00714314"/>
    <w:rsid w:val="00724FA5"/>
    <w:rsid w:val="00730EE9"/>
    <w:rsid w:val="00735451"/>
    <w:rsid w:val="00746113"/>
    <w:rsid w:val="00746AA8"/>
    <w:rsid w:val="00747FB0"/>
    <w:rsid w:val="007500F8"/>
    <w:rsid w:val="00750F39"/>
    <w:rsid w:val="00754622"/>
    <w:rsid w:val="00777C94"/>
    <w:rsid w:val="0078187B"/>
    <w:rsid w:val="00782B85"/>
    <w:rsid w:val="007861FB"/>
    <w:rsid w:val="00791E99"/>
    <w:rsid w:val="00793AC3"/>
    <w:rsid w:val="00795194"/>
    <w:rsid w:val="007A2E75"/>
    <w:rsid w:val="007A6C70"/>
    <w:rsid w:val="007B3EAD"/>
    <w:rsid w:val="007C0FCE"/>
    <w:rsid w:val="007C63E3"/>
    <w:rsid w:val="007D707D"/>
    <w:rsid w:val="007E0C17"/>
    <w:rsid w:val="007E5BB6"/>
    <w:rsid w:val="007F222B"/>
    <w:rsid w:val="007F316A"/>
    <w:rsid w:val="00804032"/>
    <w:rsid w:val="008044D4"/>
    <w:rsid w:val="00804916"/>
    <w:rsid w:val="00806945"/>
    <w:rsid w:val="00820203"/>
    <w:rsid w:val="00821374"/>
    <w:rsid w:val="00823323"/>
    <w:rsid w:val="008258B5"/>
    <w:rsid w:val="008264F8"/>
    <w:rsid w:val="00827664"/>
    <w:rsid w:val="00834DA6"/>
    <w:rsid w:val="00834F38"/>
    <w:rsid w:val="00837499"/>
    <w:rsid w:val="00843FDB"/>
    <w:rsid w:val="00850D48"/>
    <w:rsid w:val="00850EBD"/>
    <w:rsid w:val="0085324B"/>
    <w:rsid w:val="00854AD1"/>
    <w:rsid w:val="008555F4"/>
    <w:rsid w:val="00856E1C"/>
    <w:rsid w:val="00860419"/>
    <w:rsid w:val="00863D12"/>
    <w:rsid w:val="00873395"/>
    <w:rsid w:val="00873E42"/>
    <w:rsid w:val="0087741F"/>
    <w:rsid w:val="00877795"/>
    <w:rsid w:val="008811E3"/>
    <w:rsid w:val="0088123A"/>
    <w:rsid w:val="008847A8"/>
    <w:rsid w:val="008854C4"/>
    <w:rsid w:val="008A352E"/>
    <w:rsid w:val="008A3BE4"/>
    <w:rsid w:val="008B2EE9"/>
    <w:rsid w:val="008B36E4"/>
    <w:rsid w:val="008B486B"/>
    <w:rsid w:val="008C03B9"/>
    <w:rsid w:val="008C1203"/>
    <w:rsid w:val="008C3242"/>
    <w:rsid w:val="008C4819"/>
    <w:rsid w:val="008C5B3C"/>
    <w:rsid w:val="008C615E"/>
    <w:rsid w:val="008C65F2"/>
    <w:rsid w:val="008C727F"/>
    <w:rsid w:val="008D29A1"/>
    <w:rsid w:val="008D3417"/>
    <w:rsid w:val="008E0CDA"/>
    <w:rsid w:val="008E1EBA"/>
    <w:rsid w:val="008E606B"/>
    <w:rsid w:val="008E6BB3"/>
    <w:rsid w:val="008E7140"/>
    <w:rsid w:val="008F2B7C"/>
    <w:rsid w:val="008F529B"/>
    <w:rsid w:val="008F5411"/>
    <w:rsid w:val="00904B65"/>
    <w:rsid w:val="009055E0"/>
    <w:rsid w:val="009058F3"/>
    <w:rsid w:val="00911193"/>
    <w:rsid w:val="00921DCA"/>
    <w:rsid w:val="009221C6"/>
    <w:rsid w:val="00923115"/>
    <w:rsid w:val="00925406"/>
    <w:rsid w:val="00927437"/>
    <w:rsid w:val="00930E46"/>
    <w:rsid w:val="00931159"/>
    <w:rsid w:val="009451A8"/>
    <w:rsid w:val="009534D7"/>
    <w:rsid w:val="00954B96"/>
    <w:rsid w:val="009615D9"/>
    <w:rsid w:val="00963444"/>
    <w:rsid w:val="009670C3"/>
    <w:rsid w:val="00970386"/>
    <w:rsid w:val="009759B0"/>
    <w:rsid w:val="00980928"/>
    <w:rsid w:val="009832D2"/>
    <w:rsid w:val="009855BC"/>
    <w:rsid w:val="00990A17"/>
    <w:rsid w:val="00992681"/>
    <w:rsid w:val="009A46B0"/>
    <w:rsid w:val="009A4935"/>
    <w:rsid w:val="009B4AF3"/>
    <w:rsid w:val="009C00CF"/>
    <w:rsid w:val="009C177A"/>
    <w:rsid w:val="009C35DA"/>
    <w:rsid w:val="009D2F28"/>
    <w:rsid w:val="009E6787"/>
    <w:rsid w:val="009E7303"/>
    <w:rsid w:val="009E7386"/>
    <w:rsid w:val="009F3A2E"/>
    <w:rsid w:val="009F7771"/>
    <w:rsid w:val="009F7D3A"/>
    <w:rsid w:val="00A041CB"/>
    <w:rsid w:val="00A127AF"/>
    <w:rsid w:val="00A13D7C"/>
    <w:rsid w:val="00A15DBD"/>
    <w:rsid w:val="00A20F0C"/>
    <w:rsid w:val="00A21EB4"/>
    <w:rsid w:val="00A261CD"/>
    <w:rsid w:val="00A26E08"/>
    <w:rsid w:val="00A308B2"/>
    <w:rsid w:val="00A3668C"/>
    <w:rsid w:val="00A431C0"/>
    <w:rsid w:val="00A50074"/>
    <w:rsid w:val="00A50875"/>
    <w:rsid w:val="00A53B2E"/>
    <w:rsid w:val="00A63DA7"/>
    <w:rsid w:val="00A66078"/>
    <w:rsid w:val="00A73F7B"/>
    <w:rsid w:val="00A857C9"/>
    <w:rsid w:val="00A87098"/>
    <w:rsid w:val="00A90964"/>
    <w:rsid w:val="00A90C42"/>
    <w:rsid w:val="00A9461D"/>
    <w:rsid w:val="00A9511B"/>
    <w:rsid w:val="00A97663"/>
    <w:rsid w:val="00AA4CDC"/>
    <w:rsid w:val="00AA5E27"/>
    <w:rsid w:val="00AB6981"/>
    <w:rsid w:val="00AC5A52"/>
    <w:rsid w:val="00AD1951"/>
    <w:rsid w:val="00AD475A"/>
    <w:rsid w:val="00AD5A12"/>
    <w:rsid w:val="00AE092D"/>
    <w:rsid w:val="00AE3AF1"/>
    <w:rsid w:val="00AE5CA5"/>
    <w:rsid w:val="00AF176B"/>
    <w:rsid w:val="00AF3970"/>
    <w:rsid w:val="00AF5DB0"/>
    <w:rsid w:val="00B01607"/>
    <w:rsid w:val="00B01FCD"/>
    <w:rsid w:val="00B034ED"/>
    <w:rsid w:val="00B06A32"/>
    <w:rsid w:val="00B11101"/>
    <w:rsid w:val="00B14D00"/>
    <w:rsid w:val="00B16755"/>
    <w:rsid w:val="00B16DB4"/>
    <w:rsid w:val="00B179D7"/>
    <w:rsid w:val="00B17BE0"/>
    <w:rsid w:val="00B22EBE"/>
    <w:rsid w:val="00B253A1"/>
    <w:rsid w:val="00B25953"/>
    <w:rsid w:val="00B33C80"/>
    <w:rsid w:val="00B3779B"/>
    <w:rsid w:val="00B45AD1"/>
    <w:rsid w:val="00B50A00"/>
    <w:rsid w:val="00B5201C"/>
    <w:rsid w:val="00B53D6F"/>
    <w:rsid w:val="00B53F06"/>
    <w:rsid w:val="00B61DAC"/>
    <w:rsid w:val="00B649B1"/>
    <w:rsid w:val="00B71D72"/>
    <w:rsid w:val="00B73658"/>
    <w:rsid w:val="00B83D4D"/>
    <w:rsid w:val="00B90B38"/>
    <w:rsid w:val="00BA1BD7"/>
    <w:rsid w:val="00BA4377"/>
    <w:rsid w:val="00BA7461"/>
    <w:rsid w:val="00BA7D27"/>
    <w:rsid w:val="00BB01AD"/>
    <w:rsid w:val="00BB44B6"/>
    <w:rsid w:val="00BB7305"/>
    <w:rsid w:val="00BB7F61"/>
    <w:rsid w:val="00BC0FA1"/>
    <w:rsid w:val="00BC12C9"/>
    <w:rsid w:val="00BC3181"/>
    <w:rsid w:val="00BC47F6"/>
    <w:rsid w:val="00BC5CB9"/>
    <w:rsid w:val="00BC64BF"/>
    <w:rsid w:val="00BD32B7"/>
    <w:rsid w:val="00BE4645"/>
    <w:rsid w:val="00BE5539"/>
    <w:rsid w:val="00BE6CEF"/>
    <w:rsid w:val="00BF01EF"/>
    <w:rsid w:val="00BF36A1"/>
    <w:rsid w:val="00BF3EA7"/>
    <w:rsid w:val="00BF48D8"/>
    <w:rsid w:val="00BF5E68"/>
    <w:rsid w:val="00C0062B"/>
    <w:rsid w:val="00C01347"/>
    <w:rsid w:val="00C031E9"/>
    <w:rsid w:val="00C04A4A"/>
    <w:rsid w:val="00C06A57"/>
    <w:rsid w:val="00C0715B"/>
    <w:rsid w:val="00C132AC"/>
    <w:rsid w:val="00C22498"/>
    <w:rsid w:val="00C23DE0"/>
    <w:rsid w:val="00C30695"/>
    <w:rsid w:val="00C33BA4"/>
    <w:rsid w:val="00C33C19"/>
    <w:rsid w:val="00C3637D"/>
    <w:rsid w:val="00C417B6"/>
    <w:rsid w:val="00C442E9"/>
    <w:rsid w:val="00C44E6F"/>
    <w:rsid w:val="00C455C2"/>
    <w:rsid w:val="00C4694D"/>
    <w:rsid w:val="00C47A86"/>
    <w:rsid w:val="00C57F47"/>
    <w:rsid w:val="00C60470"/>
    <w:rsid w:val="00C63AA5"/>
    <w:rsid w:val="00C7305C"/>
    <w:rsid w:val="00C746DE"/>
    <w:rsid w:val="00C75F9A"/>
    <w:rsid w:val="00C82B9E"/>
    <w:rsid w:val="00C85D7E"/>
    <w:rsid w:val="00C878B5"/>
    <w:rsid w:val="00C937F0"/>
    <w:rsid w:val="00CA0158"/>
    <w:rsid w:val="00CA1551"/>
    <w:rsid w:val="00CA2698"/>
    <w:rsid w:val="00CA3811"/>
    <w:rsid w:val="00CA5973"/>
    <w:rsid w:val="00CA746F"/>
    <w:rsid w:val="00CD0C1B"/>
    <w:rsid w:val="00CD1A0E"/>
    <w:rsid w:val="00CE2E81"/>
    <w:rsid w:val="00CE3D93"/>
    <w:rsid w:val="00CF1B02"/>
    <w:rsid w:val="00CF2D12"/>
    <w:rsid w:val="00CF4CDF"/>
    <w:rsid w:val="00D01B26"/>
    <w:rsid w:val="00D13E0C"/>
    <w:rsid w:val="00D14185"/>
    <w:rsid w:val="00D16B3D"/>
    <w:rsid w:val="00D17DF4"/>
    <w:rsid w:val="00D21881"/>
    <w:rsid w:val="00D36E1F"/>
    <w:rsid w:val="00D44AC1"/>
    <w:rsid w:val="00D51E1E"/>
    <w:rsid w:val="00D52366"/>
    <w:rsid w:val="00D60AB6"/>
    <w:rsid w:val="00D61729"/>
    <w:rsid w:val="00D6212E"/>
    <w:rsid w:val="00D7408B"/>
    <w:rsid w:val="00D74508"/>
    <w:rsid w:val="00D8771E"/>
    <w:rsid w:val="00D917FB"/>
    <w:rsid w:val="00D9657B"/>
    <w:rsid w:val="00D96E01"/>
    <w:rsid w:val="00DA3677"/>
    <w:rsid w:val="00DA416A"/>
    <w:rsid w:val="00DA480C"/>
    <w:rsid w:val="00DA4C85"/>
    <w:rsid w:val="00DB4998"/>
    <w:rsid w:val="00DC4209"/>
    <w:rsid w:val="00DD1682"/>
    <w:rsid w:val="00DD175A"/>
    <w:rsid w:val="00DD33C6"/>
    <w:rsid w:val="00DD3FE3"/>
    <w:rsid w:val="00DD496E"/>
    <w:rsid w:val="00DD5FBF"/>
    <w:rsid w:val="00DE100B"/>
    <w:rsid w:val="00DF238D"/>
    <w:rsid w:val="00DF3002"/>
    <w:rsid w:val="00DF3010"/>
    <w:rsid w:val="00E06AB3"/>
    <w:rsid w:val="00E170D1"/>
    <w:rsid w:val="00E20781"/>
    <w:rsid w:val="00E2324A"/>
    <w:rsid w:val="00E25055"/>
    <w:rsid w:val="00E269B6"/>
    <w:rsid w:val="00E272A2"/>
    <w:rsid w:val="00E312FE"/>
    <w:rsid w:val="00E32BA2"/>
    <w:rsid w:val="00E339C5"/>
    <w:rsid w:val="00E356A7"/>
    <w:rsid w:val="00E442E8"/>
    <w:rsid w:val="00E44959"/>
    <w:rsid w:val="00E4553C"/>
    <w:rsid w:val="00E458B0"/>
    <w:rsid w:val="00E500F3"/>
    <w:rsid w:val="00E52A4E"/>
    <w:rsid w:val="00E57B5E"/>
    <w:rsid w:val="00E64C2F"/>
    <w:rsid w:val="00E65E21"/>
    <w:rsid w:val="00E663CE"/>
    <w:rsid w:val="00E667D7"/>
    <w:rsid w:val="00E67B02"/>
    <w:rsid w:val="00E809A4"/>
    <w:rsid w:val="00E81E16"/>
    <w:rsid w:val="00E82D9A"/>
    <w:rsid w:val="00E87E9B"/>
    <w:rsid w:val="00E9091D"/>
    <w:rsid w:val="00EA0533"/>
    <w:rsid w:val="00EA3FDD"/>
    <w:rsid w:val="00EA5B4D"/>
    <w:rsid w:val="00EA74D2"/>
    <w:rsid w:val="00EB2B52"/>
    <w:rsid w:val="00EB7A3B"/>
    <w:rsid w:val="00EC0F11"/>
    <w:rsid w:val="00EC5C4D"/>
    <w:rsid w:val="00ED027B"/>
    <w:rsid w:val="00ED1098"/>
    <w:rsid w:val="00ED4D4E"/>
    <w:rsid w:val="00EE11ED"/>
    <w:rsid w:val="00EE19C5"/>
    <w:rsid w:val="00EE218B"/>
    <w:rsid w:val="00EE5C32"/>
    <w:rsid w:val="00EE70ED"/>
    <w:rsid w:val="00EF212E"/>
    <w:rsid w:val="00EF303F"/>
    <w:rsid w:val="00EF446D"/>
    <w:rsid w:val="00EF48E7"/>
    <w:rsid w:val="00EF55A5"/>
    <w:rsid w:val="00EF6F6B"/>
    <w:rsid w:val="00F00F8C"/>
    <w:rsid w:val="00F014E3"/>
    <w:rsid w:val="00F05D9E"/>
    <w:rsid w:val="00F070C1"/>
    <w:rsid w:val="00F15008"/>
    <w:rsid w:val="00F17CA1"/>
    <w:rsid w:val="00F20CF1"/>
    <w:rsid w:val="00F35443"/>
    <w:rsid w:val="00F36CF9"/>
    <w:rsid w:val="00F406BD"/>
    <w:rsid w:val="00F42F00"/>
    <w:rsid w:val="00F533E5"/>
    <w:rsid w:val="00F53D96"/>
    <w:rsid w:val="00F55E1F"/>
    <w:rsid w:val="00F62D74"/>
    <w:rsid w:val="00F67179"/>
    <w:rsid w:val="00F67B17"/>
    <w:rsid w:val="00F72B30"/>
    <w:rsid w:val="00F7322D"/>
    <w:rsid w:val="00F73CB0"/>
    <w:rsid w:val="00F8336F"/>
    <w:rsid w:val="00F85F6F"/>
    <w:rsid w:val="00F95874"/>
    <w:rsid w:val="00F96D91"/>
    <w:rsid w:val="00F9705E"/>
    <w:rsid w:val="00FA0556"/>
    <w:rsid w:val="00FA750F"/>
    <w:rsid w:val="00FB27D9"/>
    <w:rsid w:val="00FB2E16"/>
    <w:rsid w:val="00FB627D"/>
    <w:rsid w:val="00FB7A81"/>
    <w:rsid w:val="00FD0257"/>
    <w:rsid w:val="00FD044D"/>
    <w:rsid w:val="00FD4C15"/>
    <w:rsid w:val="00FE0C6D"/>
    <w:rsid w:val="00FE2AB7"/>
    <w:rsid w:val="00FE67EA"/>
    <w:rsid w:val="00FE713C"/>
    <w:rsid w:val="00FF02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3AD5317"/>
  <w15:docId w15:val="{9F295AF6-CB74-4CA7-9CEF-999A73BF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51AE2"/>
    <w:pPr>
      <w:widowControl w:val="0"/>
    </w:pPr>
    <w:rPr>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2">
    <w:name w:val="樣式2"/>
    <w:rsid w:val="000B3F3C"/>
    <w:pPr>
      <w:numPr>
        <w:numId w:val="1"/>
      </w:numPr>
    </w:pPr>
  </w:style>
  <w:style w:type="numbering" w:customStyle="1" w:styleId="a0">
    <w:name w:val="項目"/>
    <w:rsid w:val="000B3F3C"/>
    <w:pPr>
      <w:numPr>
        <w:numId w:val="2"/>
      </w:numPr>
    </w:pPr>
  </w:style>
  <w:style w:type="numbering" w:customStyle="1" w:styleId="a">
    <w:name w:val="園藝"/>
    <w:rsid w:val="008E0CDA"/>
    <w:pPr>
      <w:numPr>
        <w:numId w:val="4"/>
      </w:numPr>
    </w:pPr>
  </w:style>
  <w:style w:type="numbering" w:customStyle="1" w:styleId="1">
    <w:name w:val="樣式1"/>
    <w:rsid w:val="008E0CDA"/>
  </w:style>
  <w:style w:type="table" w:styleId="a5">
    <w:name w:val="Table Grid"/>
    <w:basedOn w:val="a3"/>
    <w:rsid w:val="00BE6CE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字元"/>
    <w:basedOn w:val="a1"/>
    <w:rsid w:val="00F20CF1"/>
    <w:pPr>
      <w:widowControl/>
      <w:spacing w:after="160" w:line="240" w:lineRule="exact"/>
    </w:pPr>
    <w:rPr>
      <w:rFonts w:ascii="Verdana" w:eastAsia="Times New Roman" w:hAnsi="Verdana"/>
      <w:kern w:val="0"/>
      <w:sz w:val="20"/>
      <w:szCs w:val="20"/>
      <w:lang w:eastAsia="en-US"/>
    </w:rPr>
  </w:style>
  <w:style w:type="paragraph" w:styleId="a7">
    <w:name w:val="header"/>
    <w:basedOn w:val="a1"/>
    <w:rsid w:val="00562379"/>
    <w:pPr>
      <w:tabs>
        <w:tab w:val="center" w:pos="4153"/>
        <w:tab w:val="right" w:pos="8306"/>
      </w:tabs>
      <w:snapToGrid w:val="0"/>
    </w:pPr>
    <w:rPr>
      <w:sz w:val="20"/>
      <w:szCs w:val="20"/>
    </w:rPr>
  </w:style>
  <w:style w:type="paragraph" w:styleId="a8">
    <w:name w:val="footer"/>
    <w:basedOn w:val="a1"/>
    <w:rsid w:val="00562379"/>
    <w:pPr>
      <w:tabs>
        <w:tab w:val="center" w:pos="4153"/>
        <w:tab w:val="right" w:pos="8306"/>
      </w:tabs>
      <w:snapToGrid w:val="0"/>
    </w:pPr>
    <w:rPr>
      <w:sz w:val="20"/>
      <w:szCs w:val="20"/>
    </w:rPr>
  </w:style>
  <w:style w:type="paragraph" w:styleId="a9">
    <w:name w:val="Balloon Text"/>
    <w:basedOn w:val="a1"/>
    <w:link w:val="aa"/>
    <w:semiHidden/>
    <w:unhideWhenUsed/>
    <w:rsid w:val="004F20EA"/>
    <w:rPr>
      <w:rFonts w:asciiTheme="majorHAnsi" w:eastAsiaTheme="majorEastAsia" w:hAnsiTheme="majorHAnsi" w:cstheme="majorBidi"/>
      <w:sz w:val="18"/>
      <w:szCs w:val="18"/>
    </w:rPr>
  </w:style>
  <w:style w:type="character" w:customStyle="1" w:styleId="aa">
    <w:name w:val="註解方塊文字 字元"/>
    <w:basedOn w:val="a2"/>
    <w:link w:val="a9"/>
    <w:semiHidden/>
    <w:rsid w:val="004F20EA"/>
    <w:rPr>
      <w:rFonts w:asciiTheme="majorHAnsi" w:eastAsiaTheme="majorEastAsia" w:hAnsiTheme="majorHAnsi" w:cstheme="majorBidi"/>
      <w:kern w:val="2"/>
      <w:sz w:val="18"/>
      <w:szCs w:val="18"/>
    </w:rPr>
  </w:style>
  <w:style w:type="table" w:customStyle="1" w:styleId="20">
    <w:name w:val="表格格線2"/>
    <w:basedOn w:val="a3"/>
    <w:next w:val="a5"/>
    <w:uiPriority w:val="39"/>
    <w:rsid w:val="00043BD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1746</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國立虎尾科技大學  會議決議執行情形回覆表</dc:title>
  <dc:creator>.</dc:creator>
  <cp:lastModifiedBy>user</cp:lastModifiedBy>
  <cp:revision>2</cp:revision>
  <cp:lastPrinted>2024-12-23T00:34:00Z</cp:lastPrinted>
  <dcterms:created xsi:type="dcterms:W3CDTF">2024-12-31T07:18:00Z</dcterms:created>
  <dcterms:modified xsi:type="dcterms:W3CDTF">2024-12-31T07:18:00Z</dcterms:modified>
</cp:coreProperties>
</file>