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AC8CE4" w14:textId="77777777" w:rsidR="00294403" w:rsidRPr="00A82A19" w:rsidRDefault="00294403" w:rsidP="00294403">
      <w:pPr>
        <w:autoSpaceDE w:val="0"/>
        <w:autoSpaceDN w:val="0"/>
        <w:adjustRightInd w:val="0"/>
        <w:snapToGrid w:val="0"/>
        <w:spacing w:afterLines="50" w:after="180"/>
        <w:jc w:val="center"/>
        <w:rPr>
          <w:rFonts w:ascii="標楷體" w:eastAsia="標楷體" w:hAnsi="標楷體" w:cs="細明體_HKSCS"/>
          <w:w w:val="95"/>
          <w:kern w:val="0"/>
          <w:sz w:val="32"/>
          <w:szCs w:val="32"/>
        </w:rPr>
      </w:pPr>
      <w:r w:rsidRPr="00A82A19">
        <w:rPr>
          <w:rFonts w:ascii="標楷體" w:eastAsia="標楷體" w:hAnsi="標楷體" w:cs="細明體_HKSCS" w:hint="eastAsia"/>
          <w:w w:val="95"/>
          <w:kern w:val="0"/>
          <w:sz w:val="32"/>
          <w:szCs w:val="32"/>
        </w:rPr>
        <w:t>國立虎尾科技大學辦理技術移轉推廣有功人員</w:t>
      </w:r>
      <w:r w:rsidRPr="00A82A19">
        <w:rPr>
          <w:rFonts w:ascii="細明體" w:eastAsia="標楷體" w:hAnsi="細明體" w:hint="eastAsia"/>
          <w:kern w:val="0"/>
          <w:sz w:val="32"/>
          <w:szCs w:val="32"/>
        </w:rPr>
        <w:t>暨辦理技術移轉業務有績效行政人員</w:t>
      </w:r>
      <w:r w:rsidRPr="00A82A19">
        <w:rPr>
          <w:rFonts w:ascii="標楷體" w:eastAsia="標楷體" w:hAnsi="標楷體" w:cs="細明體_HKSCS" w:hint="eastAsia"/>
          <w:w w:val="95"/>
          <w:kern w:val="0"/>
          <w:sz w:val="32"/>
          <w:szCs w:val="32"/>
        </w:rPr>
        <w:t>工作酬勞支給要點</w:t>
      </w:r>
    </w:p>
    <w:p w14:paraId="08A5E0AC" w14:textId="77777777" w:rsidR="00294403" w:rsidRPr="00A82A19" w:rsidRDefault="00294403" w:rsidP="00294403">
      <w:pPr>
        <w:autoSpaceDE w:val="0"/>
        <w:autoSpaceDN w:val="0"/>
        <w:ind w:left="3912"/>
        <w:jc w:val="right"/>
        <w:rPr>
          <w:rFonts w:ascii="標楷體" w:eastAsia="標楷體" w:hAnsi="標楷體" w:cs="細明體_HKSCS"/>
          <w:spacing w:val="-8"/>
          <w:kern w:val="0"/>
          <w:sz w:val="18"/>
          <w:szCs w:val="18"/>
        </w:rPr>
      </w:pPr>
      <w:r w:rsidRPr="00A82A19">
        <w:rPr>
          <w:rFonts w:ascii="標楷體" w:eastAsia="標楷體" w:hAnsi="標楷體" w:cs="細明體_HKSCS"/>
          <w:spacing w:val="-8"/>
          <w:kern w:val="0"/>
          <w:sz w:val="18"/>
          <w:szCs w:val="18"/>
        </w:rPr>
        <w:t>1</w:t>
      </w:r>
      <w:r w:rsidRPr="00A82A19">
        <w:rPr>
          <w:rFonts w:ascii="標楷體" w:eastAsia="標楷體" w:hAnsi="標楷體" w:cs="細明體_HKSCS" w:hint="eastAsia"/>
          <w:spacing w:val="-8"/>
          <w:kern w:val="0"/>
          <w:sz w:val="18"/>
          <w:szCs w:val="18"/>
        </w:rPr>
        <w:t>10</w:t>
      </w:r>
      <w:r w:rsidRPr="00A82A19">
        <w:rPr>
          <w:rFonts w:ascii="標楷體" w:eastAsia="標楷體" w:hAnsi="標楷體" w:cs="細明體_HKSCS"/>
          <w:spacing w:val="-8"/>
          <w:kern w:val="0"/>
          <w:sz w:val="18"/>
          <w:szCs w:val="18"/>
        </w:rPr>
        <w:t>年</w:t>
      </w:r>
      <w:r w:rsidRPr="00A82A19">
        <w:rPr>
          <w:rFonts w:ascii="標楷體" w:eastAsia="標楷體" w:hAnsi="標楷體" w:cs="細明體_HKSCS" w:hint="eastAsia"/>
          <w:spacing w:val="-8"/>
          <w:kern w:val="0"/>
          <w:sz w:val="18"/>
          <w:szCs w:val="18"/>
        </w:rPr>
        <w:t>03</w:t>
      </w:r>
      <w:r w:rsidRPr="00A82A19">
        <w:rPr>
          <w:rFonts w:ascii="標楷體" w:eastAsia="標楷體" w:hAnsi="標楷體" w:cs="細明體_HKSCS"/>
          <w:spacing w:val="-8"/>
          <w:kern w:val="0"/>
          <w:sz w:val="18"/>
          <w:szCs w:val="18"/>
        </w:rPr>
        <w:t>月0</w:t>
      </w:r>
      <w:r w:rsidRPr="00A82A19">
        <w:rPr>
          <w:rFonts w:ascii="標楷體" w:eastAsia="標楷體" w:hAnsi="標楷體" w:cs="細明體_HKSCS" w:hint="eastAsia"/>
          <w:spacing w:val="-8"/>
          <w:kern w:val="0"/>
          <w:sz w:val="18"/>
          <w:szCs w:val="18"/>
        </w:rPr>
        <w:t>2</w:t>
      </w:r>
      <w:r w:rsidRPr="00A82A19">
        <w:rPr>
          <w:rFonts w:ascii="標楷體" w:eastAsia="標楷體" w:hAnsi="標楷體" w:cs="細明體_HKSCS"/>
          <w:spacing w:val="-8"/>
          <w:kern w:val="0"/>
          <w:sz w:val="18"/>
          <w:szCs w:val="18"/>
        </w:rPr>
        <w:t>日109</w:t>
      </w:r>
      <w:r w:rsidRPr="00A82A19">
        <w:rPr>
          <w:rFonts w:ascii="標楷體" w:eastAsia="標楷體" w:hAnsi="標楷體" w:cs="細明體_HKSCS" w:hint="eastAsia"/>
          <w:spacing w:val="-8"/>
          <w:kern w:val="0"/>
          <w:sz w:val="18"/>
          <w:szCs w:val="18"/>
        </w:rPr>
        <w:t>學</w:t>
      </w:r>
      <w:r w:rsidRPr="00A82A19">
        <w:rPr>
          <w:rFonts w:ascii="標楷體" w:eastAsia="標楷體" w:hAnsi="標楷體" w:cs="細明體_HKSCS"/>
          <w:spacing w:val="-8"/>
          <w:kern w:val="0"/>
          <w:sz w:val="18"/>
          <w:szCs w:val="18"/>
        </w:rPr>
        <w:t>年度第</w:t>
      </w:r>
      <w:r w:rsidRPr="00A82A19">
        <w:rPr>
          <w:rFonts w:ascii="標楷體" w:eastAsia="標楷體" w:hAnsi="標楷體" w:cs="細明體_HKSCS" w:hint="eastAsia"/>
          <w:spacing w:val="-8"/>
          <w:kern w:val="0"/>
          <w:sz w:val="18"/>
          <w:szCs w:val="18"/>
        </w:rPr>
        <w:t>6</w:t>
      </w:r>
      <w:r w:rsidRPr="00A82A19">
        <w:rPr>
          <w:rFonts w:ascii="標楷體" w:eastAsia="標楷體" w:hAnsi="標楷體" w:cs="細明體_HKSCS"/>
          <w:spacing w:val="-8"/>
          <w:kern w:val="0"/>
          <w:sz w:val="18"/>
          <w:szCs w:val="18"/>
        </w:rPr>
        <w:t>次</w:t>
      </w:r>
      <w:r w:rsidRPr="00A82A19">
        <w:rPr>
          <w:rFonts w:ascii="標楷體" w:eastAsia="標楷體" w:hAnsi="標楷體" w:cs="細明體_HKSCS" w:hint="eastAsia"/>
          <w:spacing w:val="-8"/>
          <w:kern w:val="0"/>
          <w:sz w:val="18"/>
          <w:szCs w:val="18"/>
        </w:rPr>
        <w:t>行政會議</w:t>
      </w:r>
      <w:r w:rsidRPr="00A82A19">
        <w:rPr>
          <w:rFonts w:ascii="標楷體" w:eastAsia="標楷體" w:hAnsi="標楷體" w:cs="細明體_HKSCS"/>
          <w:spacing w:val="-8"/>
          <w:kern w:val="0"/>
          <w:sz w:val="18"/>
          <w:szCs w:val="18"/>
        </w:rPr>
        <w:t>通過</w:t>
      </w:r>
    </w:p>
    <w:p w14:paraId="5EA8D1CB" w14:textId="77777777" w:rsidR="00294403" w:rsidRPr="00B67AF7" w:rsidRDefault="00294403" w:rsidP="00B67AF7">
      <w:pPr>
        <w:autoSpaceDE w:val="0"/>
        <w:autoSpaceDN w:val="0"/>
        <w:ind w:left="3912"/>
        <w:jc w:val="right"/>
        <w:rPr>
          <w:rFonts w:ascii="標楷體" w:eastAsia="標楷體" w:hAnsi="標楷體" w:cs="細明體_HKSCS"/>
          <w:spacing w:val="-8"/>
          <w:kern w:val="0"/>
          <w:sz w:val="18"/>
          <w:szCs w:val="18"/>
        </w:rPr>
      </w:pPr>
      <w:r w:rsidRPr="00A82A19">
        <w:rPr>
          <w:rFonts w:ascii="標楷體" w:eastAsia="標楷體" w:hAnsi="標楷體" w:hint="eastAsia"/>
          <w:kern w:val="3"/>
          <w:sz w:val="18"/>
          <w:szCs w:val="18"/>
        </w:rPr>
        <w:t>1</w:t>
      </w:r>
      <w:r w:rsidRPr="00B67AF7">
        <w:rPr>
          <w:rFonts w:ascii="標楷體" w:eastAsia="標楷體" w:hAnsi="標楷體" w:cs="細明體_HKSCS" w:hint="eastAsia"/>
          <w:spacing w:val="-8"/>
          <w:kern w:val="0"/>
          <w:sz w:val="18"/>
          <w:szCs w:val="18"/>
        </w:rPr>
        <w:t>10年03月11日1</w:t>
      </w:r>
      <w:r w:rsidRPr="00A82A19">
        <w:rPr>
          <w:rFonts w:ascii="標楷體" w:eastAsia="標楷體" w:hAnsi="標楷體" w:cs="細明體_HKSCS"/>
          <w:spacing w:val="-8"/>
          <w:kern w:val="0"/>
          <w:sz w:val="18"/>
          <w:szCs w:val="18"/>
        </w:rPr>
        <w:t>09</w:t>
      </w:r>
      <w:r w:rsidRPr="00A82A19">
        <w:rPr>
          <w:rFonts w:ascii="標楷體" w:eastAsia="標楷體" w:hAnsi="標楷體" w:cs="細明體_HKSCS" w:hint="eastAsia"/>
          <w:spacing w:val="-8"/>
          <w:kern w:val="0"/>
          <w:sz w:val="18"/>
          <w:szCs w:val="18"/>
        </w:rPr>
        <w:t>學</w:t>
      </w:r>
      <w:r w:rsidRPr="00A82A19">
        <w:rPr>
          <w:rFonts w:ascii="標楷體" w:eastAsia="標楷體" w:hAnsi="標楷體" w:cs="細明體_HKSCS"/>
          <w:spacing w:val="-8"/>
          <w:kern w:val="0"/>
          <w:sz w:val="18"/>
          <w:szCs w:val="18"/>
        </w:rPr>
        <w:t>年度第</w:t>
      </w:r>
      <w:r w:rsidRPr="00A82A19">
        <w:rPr>
          <w:rFonts w:ascii="標楷體" w:eastAsia="標楷體" w:hAnsi="標楷體" w:cs="細明體_HKSCS" w:hint="eastAsia"/>
          <w:spacing w:val="-8"/>
          <w:kern w:val="0"/>
          <w:sz w:val="18"/>
          <w:szCs w:val="18"/>
        </w:rPr>
        <w:t>2</w:t>
      </w:r>
      <w:r w:rsidRPr="00A82A19">
        <w:rPr>
          <w:rFonts w:ascii="標楷體" w:eastAsia="標楷體" w:hAnsi="標楷體" w:cs="細明體_HKSCS"/>
          <w:spacing w:val="-8"/>
          <w:kern w:val="0"/>
          <w:sz w:val="18"/>
          <w:szCs w:val="18"/>
        </w:rPr>
        <w:t>次</w:t>
      </w:r>
      <w:r w:rsidRPr="00B67AF7">
        <w:rPr>
          <w:rFonts w:ascii="標楷體" w:eastAsia="標楷體" w:hAnsi="標楷體" w:cs="細明體_HKSCS" w:hint="eastAsia"/>
          <w:spacing w:val="-8"/>
          <w:kern w:val="0"/>
          <w:sz w:val="18"/>
          <w:szCs w:val="18"/>
        </w:rPr>
        <w:t>校務基金管理委員會</w:t>
      </w:r>
      <w:r w:rsidR="00B67AF7">
        <w:rPr>
          <w:rFonts w:ascii="標楷體" w:eastAsia="標楷體" w:hAnsi="標楷體" w:cs="細明體_HKSCS" w:hint="eastAsia"/>
          <w:spacing w:val="-8"/>
          <w:kern w:val="0"/>
          <w:sz w:val="18"/>
          <w:szCs w:val="18"/>
        </w:rPr>
        <w:t>議</w:t>
      </w:r>
      <w:r w:rsidRPr="00B67AF7">
        <w:rPr>
          <w:rFonts w:ascii="標楷體" w:eastAsia="標楷體" w:hAnsi="標楷體" w:cs="細明體_HKSCS" w:hint="eastAsia"/>
          <w:spacing w:val="-8"/>
          <w:kern w:val="0"/>
          <w:sz w:val="18"/>
          <w:szCs w:val="18"/>
        </w:rPr>
        <w:t>修正通過</w:t>
      </w:r>
    </w:p>
    <w:p w14:paraId="0D853224" w14:textId="77777777" w:rsidR="00480D5D" w:rsidRDefault="00480D5D" w:rsidP="00480D5D">
      <w:pPr>
        <w:autoSpaceDE w:val="0"/>
        <w:autoSpaceDN w:val="0"/>
        <w:ind w:left="3912"/>
        <w:jc w:val="right"/>
        <w:rPr>
          <w:rFonts w:ascii="標楷體" w:eastAsia="標楷體" w:hAnsi="標楷體" w:cs="細明體_HKSCS"/>
          <w:spacing w:val="-8"/>
          <w:kern w:val="0"/>
          <w:sz w:val="18"/>
          <w:szCs w:val="18"/>
        </w:rPr>
      </w:pPr>
      <w:r w:rsidRPr="00A82A19">
        <w:rPr>
          <w:rFonts w:ascii="標楷體" w:eastAsia="標楷體" w:hAnsi="標楷體" w:cs="細明體_HKSCS"/>
          <w:spacing w:val="-8"/>
          <w:kern w:val="0"/>
          <w:sz w:val="18"/>
          <w:szCs w:val="18"/>
        </w:rPr>
        <w:t>1</w:t>
      </w:r>
      <w:r w:rsidRPr="00A82A19">
        <w:rPr>
          <w:rFonts w:ascii="標楷體" w:eastAsia="標楷體" w:hAnsi="標楷體" w:cs="細明體_HKSCS" w:hint="eastAsia"/>
          <w:spacing w:val="-8"/>
          <w:kern w:val="0"/>
          <w:sz w:val="18"/>
          <w:szCs w:val="18"/>
        </w:rPr>
        <w:t>1</w:t>
      </w:r>
      <w:r>
        <w:rPr>
          <w:rFonts w:ascii="標楷體" w:eastAsia="標楷體" w:hAnsi="標楷體" w:cs="細明體_HKSCS" w:hint="eastAsia"/>
          <w:spacing w:val="-8"/>
          <w:kern w:val="0"/>
          <w:sz w:val="18"/>
          <w:szCs w:val="18"/>
        </w:rPr>
        <w:t>3</w:t>
      </w:r>
      <w:r w:rsidRPr="00A82A19">
        <w:rPr>
          <w:rFonts w:ascii="標楷體" w:eastAsia="標楷體" w:hAnsi="標楷體" w:cs="細明體_HKSCS"/>
          <w:spacing w:val="-8"/>
          <w:kern w:val="0"/>
          <w:sz w:val="18"/>
          <w:szCs w:val="18"/>
        </w:rPr>
        <w:t>年</w:t>
      </w:r>
      <w:r w:rsidRPr="00A82A19">
        <w:rPr>
          <w:rFonts w:ascii="標楷體" w:eastAsia="標楷體" w:hAnsi="標楷體" w:cs="細明體_HKSCS" w:hint="eastAsia"/>
          <w:spacing w:val="-8"/>
          <w:kern w:val="0"/>
          <w:sz w:val="18"/>
          <w:szCs w:val="18"/>
        </w:rPr>
        <w:t>0</w:t>
      </w:r>
      <w:r>
        <w:rPr>
          <w:rFonts w:ascii="標楷體" w:eastAsia="標楷體" w:hAnsi="標楷體" w:cs="細明體_HKSCS" w:hint="eastAsia"/>
          <w:spacing w:val="-8"/>
          <w:kern w:val="0"/>
          <w:sz w:val="18"/>
          <w:szCs w:val="18"/>
        </w:rPr>
        <w:t>1</w:t>
      </w:r>
      <w:r w:rsidRPr="00A82A19">
        <w:rPr>
          <w:rFonts w:ascii="標楷體" w:eastAsia="標楷體" w:hAnsi="標楷體" w:cs="細明體_HKSCS"/>
          <w:spacing w:val="-8"/>
          <w:kern w:val="0"/>
          <w:sz w:val="18"/>
          <w:szCs w:val="18"/>
        </w:rPr>
        <w:t>月0</w:t>
      </w:r>
      <w:r w:rsidRPr="00A82A19">
        <w:rPr>
          <w:rFonts w:ascii="標楷體" w:eastAsia="標楷體" w:hAnsi="標楷體" w:cs="細明體_HKSCS" w:hint="eastAsia"/>
          <w:spacing w:val="-8"/>
          <w:kern w:val="0"/>
          <w:sz w:val="18"/>
          <w:szCs w:val="18"/>
        </w:rPr>
        <w:t>2</w:t>
      </w:r>
      <w:r w:rsidRPr="00A82A19">
        <w:rPr>
          <w:rFonts w:ascii="標楷體" w:eastAsia="標楷體" w:hAnsi="標楷體" w:cs="細明體_HKSCS"/>
          <w:spacing w:val="-8"/>
          <w:kern w:val="0"/>
          <w:sz w:val="18"/>
          <w:szCs w:val="18"/>
        </w:rPr>
        <w:t>日1</w:t>
      </w:r>
      <w:r>
        <w:rPr>
          <w:rFonts w:ascii="標楷體" w:eastAsia="標楷體" w:hAnsi="標楷體" w:cs="細明體_HKSCS" w:hint="eastAsia"/>
          <w:spacing w:val="-8"/>
          <w:kern w:val="0"/>
          <w:sz w:val="18"/>
          <w:szCs w:val="18"/>
        </w:rPr>
        <w:t>12</w:t>
      </w:r>
      <w:r w:rsidRPr="00A82A19">
        <w:rPr>
          <w:rFonts w:ascii="標楷體" w:eastAsia="標楷體" w:hAnsi="標楷體" w:cs="細明體_HKSCS" w:hint="eastAsia"/>
          <w:spacing w:val="-8"/>
          <w:kern w:val="0"/>
          <w:sz w:val="18"/>
          <w:szCs w:val="18"/>
        </w:rPr>
        <w:t>學</w:t>
      </w:r>
      <w:r w:rsidRPr="00A82A19">
        <w:rPr>
          <w:rFonts w:ascii="標楷體" w:eastAsia="標楷體" w:hAnsi="標楷體" w:cs="細明體_HKSCS"/>
          <w:spacing w:val="-8"/>
          <w:kern w:val="0"/>
          <w:sz w:val="18"/>
          <w:szCs w:val="18"/>
        </w:rPr>
        <w:t>年度第</w:t>
      </w:r>
      <w:r>
        <w:rPr>
          <w:rFonts w:ascii="標楷體" w:eastAsia="標楷體" w:hAnsi="標楷體" w:cs="細明體_HKSCS" w:hint="eastAsia"/>
          <w:spacing w:val="-8"/>
          <w:kern w:val="0"/>
          <w:sz w:val="18"/>
          <w:szCs w:val="18"/>
        </w:rPr>
        <w:t>5</w:t>
      </w:r>
      <w:r w:rsidRPr="00A82A19">
        <w:rPr>
          <w:rFonts w:ascii="標楷體" w:eastAsia="標楷體" w:hAnsi="標楷體" w:cs="細明體_HKSCS"/>
          <w:spacing w:val="-8"/>
          <w:kern w:val="0"/>
          <w:sz w:val="18"/>
          <w:szCs w:val="18"/>
        </w:rPr>
        <w:t>次</w:t>
      </w:r>
      <w:r w:rsidRPr="00A82A19">
        <w:rPr>
          <w:rFonts w:ascii="標楷體" w:eastAsia="標楷體" w:hAnsi="標楷體" w:cs="細明體_HKSCS" w:hint="eastAsia"/>
          <w:spacing w:val="-8"/>
          <w:kern w:val="0"/>
          <w:sz w:val="18"/>
          <w:szCs w:val="18"/>
        </w:rPr>
        <w:t>行政會議</w:t>
      </w:r>
      <w:r>
        <w:rPr>
          <w:rFonts w:ascii="標楷體" w:eastAsia="標楷體" w:hAnsi="標楷體" w:cs="細明體_HKSCS" w:hint="eastAsia"/>
          <w:spacing w:val="-8"/>
          <w:kern w:val="0"/>
          <w:sz w:val="18"/>
          <w:szCs w:val="18"/>
        </w:rPr>
        <w:t>修正</w:t>
      </w:r>
      <w:r w:rsidRPr="00A82A19">
        <w:rPr>
          <w:rFonts w:ascii="標楷體" w:eastAsia="標楷體" w:hAnsi="標楷體" w:cs="細明體_HKSCS"/>
          <w:spacing w:val="-8"/>
          <w:kern w:val="0"/>
          <w:sz w:val="18"/>
          <w:szCs w:val="18"/>
        </w:rPr>
        <w:t>通過</w:t>
      </w:r>
    </w:p>
    <w:p w14:paraId="49E136F1" w14:textId="77777777" w:rsidR="00B67AF7" w:rsidRPr="00B67AF7" w:rsidRDefault="00B67AF7" w:rsidP="00480D5D">
      <w:pPr>
        <w:autoSpaceDE w:val="0"/>
        <w:autoSpaceDN w:val="0"/>
        <w:ind w:left="3912"/>
        <w:jc w:val="right"/>
        <w:rPr>
          <w:rFonts w:ascii="標楷體" w:eastAsia="標楷體" w:hAnsi="標楷體" w:cs="細明體_HKSCS"/>
          <w:spacing w:val="-8"/>
          <w:kern w:val="0"/>
          <w:sz w:val="18"/>
          <w:szCs w:val="18"/>
        </w:rPr>
      </w:pPr>
      <w:r w:rsidRPr="00B67AF7">
        <w:rPr>
          <w:rFonts w:ascii="標楷體" w:eastAsia="標楷體" w:hAnsi="標楷體" w:cs="細明體_HKSCS" w:hint="eastAsia"/>
          <w:spacing w:val="-8"/>
          <w:kern w:val="0"/>
          <w:sz w:val="18"/>
          <w:szCs w:val="18"/>
        </w:rPr>
        <w:t>113年03月13日1</w:t>
      </w:r>
      <w:r>
        <w:rPr>
          <w:rFonts w:ascii="標楷體" w:eastAsia="標楷體" w:hAnsi="標楷體" w:cs="細明體_HKSCS" w:hint="eastAsia"/>
          <w:spacing w:val="-8"/>
          <w:kern w:val="0"/>
          <w:sz w:val="18"/>
          <w:szCs w:val="18"/>
        </w:rPr>
        <w:t>12</w:t>
      </w:r>
      <w:r w:rsidRPr="00A82A19">
        <w:rPr>
          <w:rFonts w:ascii="標楷體" w:eastAsia="標楷體" w:hAnsi="標楷體" w:cs="細明體_HKSCS" w:hint="eastAsia"/>
          <w:spacing w:val="-8"/>
          <w:kern w:val="0"/>
          <w:sz w:val="18"/>
          <w:szCs w:val="18"/>
        </w:rPr>
        <w:t>學</w:t>
      </w:r>
      <w:r w:rsidRPr="00A82A19">
        <w:rPr>
          <w:rFonts w:ascii="標楷體" w:eastAsia="標楷體" w:hAnsi="標楷體" w:cs="細明體_HKSCS"/>
          <w:spacing w:val="-8"/>
          <w:kern w:val="0"/>
          <w:sz w:val="18"/>
          <w:szCs w:val="18"/>
        </w:rPr>
        <w:t>年度第</w:t>
      </w:r>
      <w:r w:rsidRPr="00A82A19">
        <w:rPr>
          <w:rFonts w:ascii="標楷體" w:eastAsia="標楷體" w:hAnsi="標楷體" w:cs="細明體_HKSCS" w:hint="eastAsia"/>
          <w:spacing w:val="-8"/>
          <w:kern w:val="0"/>
          <w:sz w:val="18"/>
          <w:szCs w:val="18"/>
        </w:rPr>
        <w:t>2</w:t>
      </w:r>
      <w:r w:rsidRPr="00A82A19">
        <w:rPr>
          <w:rFonts w:ascii="標楷體" w:eastAsia="標楷體" w:hAnsi="標楷體" w:cs="細明體_HKSCS"/>
          <w:spacing w:val="-8"/>
          <w:kern w:val="0"/>
          <w:sz w:val="18"/>
          <w:szCs w:val="18"/>
        </w:rPr>
        <w:t>次</w:t>
      </w:r>
      <w:r w:rsidRPr="00B67AF7">
        <w:rPr>
          <w:rFonts w:ascii="標楷體" w:eastAsia="標楷體" w:hAnsi="標楷體" w:cs="細明體_HKSCS" w:hint="eastAsia"/>
          <w:spacing w:val="-8"/>
          <w:kern w:val="0"/>
          <w:sz w:val="18"/>
          <w:szCs w:val="18"/>
        </w:rPr>
        <w:t>校務基金管理委員會</w:t>
      </w:r>
      <w:r>
        <w:rPr>
          <w:rFonts w:ascii="標楷體" w:eastAsia="標楷體" w:hAnsi="標楷體" w:cs="細明體_HKSCS" w:hint="eastAsia"/>
          <w:spacing w:val="-8"/>
          <w:kern w:val="0"/>
          <w:sz w:val="18"/>
          <w:szCs w:val="18"/>
        </w:rPr>
        <w:t>議</w:t>
      </w:r>
      <w:r w:rsidRPr="00B67AF7">
        <w:rPr>
          <w:rFonts w:ascii="標楷體" w:eastAsia="標楷體" w:hAnsi="標楷體" w:cs="細明體_HKSCS" w:hint="eastAsia"/>
          <w:spacing w:val="-8"/>
          <w:kern w:val="0"/>
          <w:sz w:val="18"/>
          <w:szCs w:val="18"/>
        </w:rPr>
        <w:t>修正通過</w:t>
      </w:r>
    </w:p>
    <w:p w14:paraId="6005874D" w14:textId="77777777" w:rsidR="00294403" w:rsidRPr="00A82A19" w:rsidRDefault="00294403" w:rsidP="00294403">
      <w:pPr>
        <w:autoSpaceDE w:val="0"/>
        <w:autoSpaceDN w:val="0"/>
        <w:spacing w:line="276" w:lineRule="auto"/>
        <w:ind w:left="462" w:right="-1" w:hanging="483"/>
        <w:rPr>
          <w:rFonts w:ascii="標楷體" w:eastAsia="標楷體" w:hAnsi="標楷體" w:cs="細明體_HKSCS"/>
          <w:kern w:val="0"/>
        </w:rPr>
      </w:pPr>
      <w:r w:rsidRPr="00A82A19">
        <w:rPr>
          <w:rFonts w:ascii="標楷體" w:eastAsia="標楷體" w:hAnsi="標楷體" w:cs="細明體_HKSCS"/>
          <w:kern w:val="0"/>
        </w:rPr>
        <w:t>一、</w:t>
      </w:r>
      <w:r w:rsidRPr="00A82A19">
        <w:rPr>
          <w:rFonts w:ascii="標楷體" w:eastAsia="標楷體" w:hAnsi="標楷體" w:hint="eastAsia"/>
        </w:rPr>
        <w:t>本校為規範辦理技術移轉推廣有功人員暨辦理技術移轉業務有績效行政人員工作酬勞之支給，依據「國科會科學技術研究發展成果歸屬及運用辦法」第</w:t>
      </w:r>
      <w:r w:rsidRPr="00A82A19">
        <w:rPr>
          <w:rFonts w:ascii="標楷體" w:eastAsia="標楷體" w:hAnsi="標楷體"/>
        </w:rPr>
        <w:t>14條、本校「校務基金自籌收入收支管理規則」、本校「校務基金自籌收入得支給人事費支應原則」及本校「研究發展成果管理辦法」第</w:t>
      </w:r>
      <w:r w:rsidRPr="00A82A19">
        <w:rPr>
          <w:rFonts w:ascii="標楷體" w:eastAsia="標楷體" w:hAnsi="標楷體" w:hint="eastAsia"/>
        </w:rPr>
        <w:t>15</w:t>
      </w:r>
      <w:r w:rsidRPr="00A82A19">
        <w:rPr>
          <w:rFonts w:ascii="標楷體" w:eastAsia="標楷體" w:hAnsi="標楷體"/>
        </w:rPr>
        <w:t>條規定，訂定本要點。</w:t>
      </w:r>
    </w:p>
    <w:p w14:paraId="4F248750" w14:textId="77777777" w:rsidR="00294403" w:rsidRPr="00A82A19" w:rsidRDefault="00294403" w:rsidP="00294403">
      <w:pPr>
        <w:autoSpaceDE w:val="0"/>
        <w:autoSpaceDN w:val="0"/>
        <w:spacing w:line="276" w:lineRule="auto"/>
        <w:ind w:left="462" w:right="-1" w:hanging="483"/>
        <w:rPr>
          <w:rFonts w:ascii="標楷體" w:eastAsia="標楷體" w:hAnsi="標楷體" w:cs="細明體_HKSCS"/>
          <w:kern w:val="0"/>
        </w:rPr>
      </w:pPr>
      <w:r w:rsidRPr="00A82A19">
        <w:rPr>
          <w:rFonts w:ascii="標楷體" w:eastAsia="標楷體" w:hAnsi="標楷體" w:cs="細明體_HKSCS"/>
          <w:kern w:val="0"/>
        </w:rPr>
        <w:t>二、</w:t>
      </w:r>
      <w:r w:rsidRPr="00A82A19">
        <w:rPr>
          <w:rFonts w:ascii="標楷體" w:eastAsia="標楷體" w:hAnsi="標楷體" w:cs="細明體_HKSCS" w:hint="eastAsia"/>
          <w:kern w:val="0"/>
        </w:rPr>
        <w:t>本要點所稱之技術移轉係指一般技術移轉、授權及讓與，惟教師執行國科會產學計畫所衍生之先期技轉，不在此要點範圍內。</w:t>
      </w:r>
    </w:p>
    <w:p w14:paraId="4767E8F2" w14:textId="77777777" w:rsidR="00294403" w:rsidRPr="00A82A19" w:rsidRDefault="00294403" w:rsidP="00294403">
      <w:pPr>
        <w:autoSpaceDE w:val="0"/>
        <w:autoSpaceDN w:val="0"/>
        <w:spacing w:line="276" w:lineRule="auto"/>
        <w:ind w:left="462" w:right="-1" w:hanging="483"/>
        <w:rPr>
          <w:rFonts w:ascii="標楷體" w:eastAsia="標楷體" w:hAnsi="標楷體" w:cs="細明體_HKSCS"/>
          <w:kern w:val="0"/>
        </w:rPr>
      </w:pPr>
      <w:r w:rsidRPr="00A82A19">
        <w:rPr>
          <w:rFonts w:ascii="標楷體" w:eastAsia="標楷體" w:hAnsi="標楷體" w:hint="eastAsia"/>
          <w:kern w:val="0"/>
        </w:rPr>
        <w:t>三</w:t>
      </w:r>
      <w:r w:rsidRPr="00A82A19">
        <w:rPr>
          <w:rFonts w:ascii="標楷體" w:eastAsia="標楷體" w:hAnsi="標楷體" w:cs="細明體_HKSCS"/>
          <w:kern w:val="0"/>
        </w:rPr>
        <w:t>、本要點所稱辦理技術移轉推廣有功人員，</w:t>
      </w:r>
      <w:r w:rsidRPr="00A82A19">
        <w:rPr>
          <w:rFonts w:ascii="標楷體" w:eastAsia="標楷體" w:hAnsi="標楷體" w:cs="細明體_HKSCS" w:hint="eastAsia"/>
          <w:kern w:val="0"/>
        </w:rPr>
        <w:t>係指</w:t>
      </w:r>
      <w:r w:rsidRPr="00A82A19">
        <w:rPr>
          <w:rFonts w:ascii="標楷體" w:eastAsia="標楷體" w:hAnsi="標楷體" w:cs="細明體_HKSCS"/>
          <w:kern w:val="0"/>
        </w:rPr>
        <w:t>辦理技術移轉推廣相關業務，且對其職務所承擔任務有效達成之編制內行政人員（含公務人員、稀少性科技人員及辦理行政工作之工友）及以契約進用之各類人員</w:t>
      </w:r>
      <w:r w:rsidRPr="00A82A19">
        <w:rPr>
          <w:rFonts w:ascii="標楷體" w:eastAsia="標楷體" w:hAnsi="標楷體" w:cs="細明體_HKSCS" w:hint="eastAsia"/>
          <w:kern w:val="0"/>
        </w:rPr>
        <w:t>，</w:t>
      </w:r>
      <w:r w:rsidRPr="00A82A19">
        <w:rPr>
          <w:rFonts w:ascii="標楷體" w:eastAsia="標楷體" w:hAnsi="標楷體" w:hint="eastAsia"/>
          <w:kern w:val="0"/>
        </w:rPr>
        <w:t>惟被推薦人應非獲創作人收益之人員</w:t>
      </w:r>
      <w:r w:rsidRPr="00A82A19">
        <w:rPr>
          <w:rFonts w:ascii="標楷體" w:eastAsia="標楷體" w:hAnsi="標楷體" w:cs="細明體_HKSCS"/>
          <w:w w:val="95"/>
          <w:kern w:val="0"/>
        </w:rPr>
        <w:t>。</w:t>
      </w:r>
    </w:p>
    <w:p w14:paraId="7860606E" w14:textId="77777777" w:rsidR="00294403" w:rsidRPr="00A82A19" w:rsidRDefault="00294403" w:rsidP="00294403">
      <w:pPr>
        <w:autoSpaceDE w:val="0"/>
        <w:autoSpaceDN w:val="0"/>
        <w:spacing w:line="276" w:lineRule="auto"/>
        <w:ind w:left="462" w:right="-1" w:hanging="483"/>
        <w:rPr>
          <w:rFonts w:ascii="標楷體" w:eastAsia="標楷體" w:hAnsi="標楷體" w:cs="細明體_HKSCS"/>
          <w:kern w:val="0"/>
        </w:rPr>
      </w:pPr>
      <w:r w:rsidRPr="00A82A19">
        <w:rPr>
          <w:rFonts w:ascii="標楷體" w:eastAsia="標楷體" w:hAnsi="標楷體" w:hint="eastAsia"/>
          <w:kern w:val="0"/>
        </w:rPr>
        <w:t>四</w:t>
      </w:r>
      <w:r w:rsidRPr="00A82A19">
        <w:rPr>
          <w:rFonts w:ascii="標楷體" w:eastAsia="標楷體" w:hAnsi="標楷體" w:cs="細明體_HKSCS"/>
          <w:kern w:val="0"/>
        </w:rPr>
        <w:t>、辦</w:t>
      </w:r>
      <w:r w:rsidRPr="00A82A19">
        <w:rPr>
          <w:rFonts w:ascii="標楷體" w:eastAsia="標楷體" w:hAnsi="標楷體" w:cs="細明體_HKSCS" w:hint="eastAsia"/>
          <w:kern w:val="0"/>
        </w:rPr>
        <w:t>理技術移轉推廣有功人員工作酬勞每案以技術移轉金總額</w:t>
      </w:r>
      <w:r w:rsidRPr="00A82A19">
        <w:rPr>
          <w:rFonts w:ascii="標楷體" w:eastAsia="標楷體" w:hAnsi="標楷體" w:cs="細明體_HKSCS"/>
          <w:kern w:val="0"/>
        </w:rPr>
        <w:t>1%為限，其經費來源為技術移轉金歸屬本校產學合作及服務處(以下簡稱產學處)部分。</w:t>
      </w:r>
    </w:p>
    <w:p w14:paraId="246057F8" w14:textId="77777777" w:rsidR="00294403" w:rsidRPr="00A82A19" w:rsidRDefault="00294403" w:rsidP="00294403">
      <w:pPr>
        <w:autoSpaceDE w:val="0"/>
        <w:autoSpaceDN w:val="0"/>
        <w:spacing w:line="276" w:lineRule="auto"/>
        <w:ind w:left="462" w:right="-1" w:hanging="483"/>
        <w:rPr>
          <w:rFonts w:ascii="標楷體" w:eastAsia="標楷體" w:hAnsi="標楷體" w:cs="細明體_HKSCS"/>
          <w:kern w:val="0"/>
        </w:rPr>
      </w:pPr>
      <w:r w:rsidRPr="00A82A19">
        <w:rPr>
          <w:rFonts w:ascii="標楷體" w:eastAsia="標楷體" w:hAnsi="標楷體" w:hint="eastAsia"/>
          <w:kern w:val="0"/>
        </w:rPr>
        <w:t>五</w:t>
      </w:r>
      <w:r w:rsidRPr="00A82A19">
        <w:rPr>
          <w:rFonts w:ascii="標楷體" w:eastAsia="標楷體" w:hAnsi="標楷體" w:cs="細明體_HKSCS"/>
          <w:kern w:val="0"/>
        </w:rPr>
        <w:t>、辦理技術移轉推廣有功人員工作酬勞，由創作人填寫本校「辦理技術移轉推廣有功人員推薦表」（附表一）及被推薦人檢</w:t>
      </w:r>
      <w:r w:rsidRPr="00A82A19">
        <w:rPr>
          <w:rFonts w:ascii="標楷體" w:eastAsia="標楷體" w:hAnsi="標楷體" w:cs="細明體_HKSCS" w:hint="eastAsia"/>
          <w:kern w:val="0"/>
        </w:rPr>
        <w:t>具</w:t>
      </w:r>
      <w:r w:rsidRPr="00A82A19">
        <w:rPr>
          <w:rFonts w:ascii="標楷體" w:eastAsia="標楷體" w:hAnsi="標楷體" w:cs="細明體_HKSCS"/>
          <w:kern w:val="0"/>
        </w:rPr>
        <w:t>技術移轉推廣相關</w:t>
      </w:r>
      <w:r w:rsidRPr="00A82A19">
        <w:rPr>
          <w:rFonts w:ascii="標楷體" w:eastAsia="標楷體" w:hAnsi="標楷體" w:cs="細明體_HKSCS" w:hint="eastAsia"/>
          <w:kern w:val="0"/>
        </w:rPr>
        <w:t>具</w:t>
      </w:r>
      <w:r w:rsidRPr="00A82A19">
        <w:rPr>
          <w:rFonts w:ascii="標楷體" w:eastAsia="標楷體" w:hAnsi="標楷體" w:cs="細明體_HKSCS"/>
          <w:kern w:val="0"/>
        </w:rPr>
        <w:t>體成效佐證資料</w:t>
      </w:r>
      <w:r w:rsidRPr="00A82A19">
        <w:rPr>
          <w:rFonts w:ascii="標楷體" w:eastAsia="標楷體" w:hAnsi="標楷體" w:cs="細明體_HKSCS" w:hint="eastAsia"/>
          <w:kern w:val="0"/>
        </w:rPr>
        <w:t>由研發成果推動委員會審議後</w:t>
      </w:r>
      <w:r w:rsidRPr="00A82A19">
        <w:rPr>
          <w:rFonts w:ascii="標楷體" w:eastAsia="標楷體" w:hAnsi="標楷體" w:cs="細明體_HKSCS"/>
          <w:kern w:val="0"/>
        </w:rPr>
        <w:t>，將「辦理技術移轉推廣有功人員績效衡量評核表」（附表二）陳請校長核定，據以造冊發給各人員工作酬勞。</w:t>
      </w:r>
    </w:p>
    <w:p w14:paraId="1F1B9040" w14:textId="77777777" w:rsidR="00294403" w:rsidRPr="00A82A19" w:rsidRDefault="00294403" w:rsidP="00294403">
      <w:pPr>
        <w:autoSpaceDE w:val="0"/>
        <w:autoSpaceDN w:val="0"/>
        <w:spacing w:line="276" w:lineRule="auto"/>
        <w:ind w:left="462" w:right="-1" w:hanging="483"/>
        <w:rPr>
          <w:rFonts w:ascii="標楷體" w:eastAsia="標楷體" w:hAnsi="標楷體"/>
          <w:kern w:val="0"/>
        </w:rPr>
      </w:pPr>
      <w:r w:rsidRPr="00A82A19">
        <w:rPr>
          <w:rFonts w:ascii="標楷體" w:eastAsia="標楷體" w:hAnsi="標楷體" w:hint="eastAsia"/>
          <w:kern w:val="0"/>
        </w:rPr>
        <w:t>六</w:t>
      </w:r>
      <w:r w:rsidRPr="00A82A19">
        <w:rPr>
          <w:rFonts w:ascii="標楷體" w:eastAsia="標楷體" w:hAnsi="標楷體" w:cs="細明體_HKSCS" w:hint="eastAsia"/>
          <w:kern w:val="0"/>
        </w:rPr>
        <w:t>、</w:t>
      </w:r>
      <w:r w:rsidRPr="00A82A19">
        <w:rPr>
          <w:rFonts w:ascii="標楷體" w:eastAsia="標楷體" w:hAnsi="標楷體" w:hint="eastAsia"/>
          <w:kern w:val="0"/>
        </w:rPr>
        <w:t>本要點所稱辦理技術移轉業務有績效行政人員，係指產學處、</w:t>
      </w:r>
      <w:r w:rsidRPr="00A82A19">
        <w:rPr>
          <w:rFonts w:ascii="標楷體" w:eastAsia="標楷體" w:hAnsi="標楷體"/>
          <w:kern w:val="0"/>
        </w:rPr>
        <w:t>總務處、秘書室、人事室及主計室</w:t>
      </w:r>
      <w:r w:rsidRPr="00A82A19">
        <w:rPr>
          <w:rFonts w:ascii="標楷體" w:eastAsia="標楷體" w:hAnsi="標楷體" w:hint="eastAsia"/>
          <w:kern w:val="0"/>
        </w:rPr>
        <w:t>之</w:t>
      </w:r>
      <w:r w:rsidRPr="00A82A19">
        <w:rPr>
          <w:rFonts w:ascii="標楷體" w:eastAsia="標楷體" w:hAnsi="標楷體"/>
          <w:kern w:val="0"/>
        </w:rPr>
        <w:t>相關業務行政</w:t>
      </w:r>
      <w:r w:rsidRPr="00A82A19">
        <w:rPr>
          <w:rFonts w:ascii="標楷體" w:eastAsia="標楷體" w:hAnsi="標楷體" w:hint="eastAsia"/>
          <w:kern w:val="0"/>
        </w:rPr>
        <w:t>人員</w:t>
      </w:r>
      <w:r w:rsidRPr="00A82A19">
        <w:rPr>
          <w:rFonts w:ascii="標楷體" w:eastAsia="標楷體" w:hAnsi="標楷體"/>
          <w:kern w:val="0"/>
        </w:rPr>
        <w:t>，且對其職務所承擔任務有效達成之協助行政業務之專任教師、編制內行政人員(含公務人員、稀少性科技人員及辦理行政工作之工友)及以契約進用之各類人員。</w:t>
      </w:r>
    </w:p>
    <w:p w14:paraId="7F79A1D7" w14:textId="77777777" w:rsidR="00294403" w:rsidRPr="00A82A19" w:rsidRDefault="00294403" w:rsidP="00294403">
      <w:pPr>
        <w:autoSpaceDE w:val="0"/>
        <w:autoSpaceDN w:val="0"/>
        <w:spacing w:line="276" w:lineRule="auto"/>
        <w:ind w:left="462" w:right="-1"/>
        <w:rPr>
          <w:rFonts w:ascii="標楷體" w:eastAsia="標楷體" w:hAnsi="標楷體"/>
          <w:kern w:val="0"/>
        </w:rPr>
      </w:pPr>
      <w:r w:rsidRPr="00A82A19">
        <w:rPr>
          <w:rFonts w:ascii="標楷體" w:eastAsia="標楷體" w:hAnsi="標楷體"/>
          <w:kern w:val="0"/>
        </w:rPr>
        <w:t>前項人員績效工作酬勞每月給與總額於協助行政業務之專任教師以不超過其學術研究費35％為限；編制內人員以不超過其專業加給60％為限；編制外人員以不超過其本職薪資35%為限；且並不限於現金支給。</w:t>
      </w:r>
    </w:p>
    <w:p w14:paraId="7842B6F4" w14:textId="77777777" w:rsidR="00294403" w:rsidRPr="00A82A19" w:rsidRDefault="00294403" w:rsidP="00294403">
      <w:pPr>
        <w:autoSpaceDE w:val="0"/>
        <w:autoSpaceDN w:val="0"/>
        <w:spacing w:line="276" w:lineRule="auto"/>
        <w:ind w:left="462" w:right="-1" w:hanging="483"/>
        <w:rPr>
          <w:rFonts w:ascii="標楷體" w:eastAsia="標楷體" w:hAnsi="標楷體"/>
          <w:kern w:val="0"/>
        </w:rPr>
      </w:pPr>
      <w:r w:rsidRPr="00A82A19">
        <w:rPr>
          <w:rFonts w:ascii="標楷體" w:eastAsia="標楷體" w:hAnsi="標楷體" w:hint="eastAsia"/>
          <w:kern w:val="0"/>
        </w:rPr>
        <w:t>七</w:t>
      </w:r>
      <w:r w:rsidRPr="00A82A19">
        <w:rPr>
          <w:rFonts w:ascii="標楷體" w:eastAsia="標楷體" w:hAnsi="標楷體" w:cs="細明體_HKSCS" w:hint="eastAsia"/>
          <w:kern w:val="0"/>
        </w:rPr>
        <w:t>、</w:t>
      </w:r>
      <w:r w:rsidRPr="00A82A19">
        <w:rPr>
          <w:rFonts w:ascii="標楷體" w:eastAsia="標楷體" w:hAnsi="標楷體" w:hint="eastAsia"/>
          <w:kern w:val="0"/>
        </w:rPr>
        <w:t>辦理技術移轉業務</w:t>
      </w:r>
      <w:r w:rsidRPr="00A82A19">
        <w:rPr>
          <w:rFonts w:ascii="標楷體" w:eastAsia="標楷體" w:hAnsi="標楷體"/>
          <w:kern w:val="0"/>
        </w:rPr>
        <w:t>有績效行政人員工作酬勞，由主計單位於年度結束後核算</w:t>
      </w:r>
      <w:r w:rsidRPr="00A82A19">
        <w:rPr>
          <w:rFonts w:ascii="標楷體" w:eastAsia="標楷體" w:hAnsi="標楷體" w:hint="eastAsia"/>
          <w:kern w:val="0"/>
        </w:rPr>
        <w:t>當年度技術移轉權利金收入歸屬本校提成部分(不含產學處部分)之</w:t>
      </w:r>
      <w:r w:rsidRPr="00A82A19">
        <w:rPr>
          <w:rFonts w:ascii="標楷體" w:eastAsia="標楷體" w:hAnsi="標楷體"/>
          <w:kern w:val="0"/>
        </w:rPr>
        <w:t>總額度，通知</w:t>
      </w:r>
      <w:r w:rsidRPr="00A82A19">
        <w:rPr>
          <w:rFonts w:ascii="標楷體" w:eastAsia="標楷體" w:hAnsi="標楷體" w:hint="eastAsia"/>
          <w:kern w:val="0"/>
        </w:rPr>
        <w:t>產學處</w:t>
      </w:r>
      <w:r w:rsidRPr="00A82A19">
        <w:rPr>
          <w:rFonts w:ascii="標楷體" w:eastAsia="標楷體" w:hAnsi="標楷體"/>
          <w:kern w:val="0"/>
        </w:rPr>
        <w:t>簽請校長依相關業務行政單位業務關聯性及年度績效，核定單位分配比率後，由</w:t>
      </w:r>
      <w:r w:rsidRPr="00A82A19">
        <w:rPr>
          <w:rFonts w:ascii="標楷體" w:eastAsia="標楷體" w:hAnsi="標楷體" w:hint="eastAsia"/>
          <w:kern w:val="0"/>
        </w:rPr>
        <w:t>產學處</w:t>
      </w:r>
      <w:r w:rsidRPr="00A82A19">
        <w:rPr>
          <w:rFonts w:ascii="標楷體" w:eastAsia="標楷體" w:hAnsi="標楷體"/>
          <w:kern w:val="0"/>
        </w:rPr>
        <w:t>通知各行政單位造冊依程序核銷。</w:t>
      </w:r>
    </w:p>
    <w:p w14:paraId="3271A69A" w14:textId="77777777" w:rsidR="00294403" w:rsidRPr="00A82A19" w:rsidRDefault="00294403" w:rsidP="00294403">
      <w:pPr>
        <w:autoSpaceDE w:val="0"/>
        <w:autoSpaceDN w:val="0"/>
        <w:spacing w:line="276" w:lineRule="auto"/>
        <w:ind w:left="462" w:right="-1"/>
        <w:rPr>
          <w:rFonts w:ascii="標楷體" w:eastAsia="標楷體" w:hAnsi="標楷體"/>
          <w:kern w:val="0"/>
        </w:rPr>
      </w:pPr>
      <w:r w:rsidRPr="00A82A19">
        <w:rPr>
          <w:rFonts w:ascii="標楷體" w:eastAsia="標楷體" w:hAnsi="標楷體" w:hint="eastAsia"/>
          <w:kern w:val="0"/>
        </w:rPr>
        <w:t>用於辦理技術移轉業務</w:t>
      </w:r>
      <w:r w:rsidRPr="00A82A19">
        <w:rPr>
          <w:rFonts w:ascii="標楷體" w:eastAsia="標楷體" w:hAnsi="標楷體"/>
          <w:kern w:val="0"/>
        </w:rPr>
        <w:t>有績效行政人員工作酬勞，以不超過</w:t>
      </w:r>
      <w:r w:rsidRPr="00A82A19">
        <w:rPr>
          <w:rFonts w:ascii="標楷體" w:eastAsia="標楷體" w:hAnsi="標楷體" w:hint="eastAsia"/>
          <w:kern w:val="0"/>
        </w:rPr>
        <w:t>本校提成部分</w:t>
      </w:r>
      <w:r w:rsidRPr="00A82A19">
        <w:rPr>
          <w:rFonts w:ascii="標楷體" w:eastAsia="標楷體" w:hAnsi="標楷體"/>
          <w:kern w:val="0"/>
        </w:rPr>
        <w:t>總額度之60%為原則。</w:t>
      </w:r>
    </w:p>
    <w:p w14:paraId="4D113471" w14:textId="77777777" w:rsidR="00294403" w:rsidRPr="00A82A19" w:rsidRDefault="00294403" w:rsidP="00A82A19">
      <w:pPr>
        <w:autoSpaceDE w:val="0"/>
        <w:autoSpaceDN w:val="0"/>
        <w:spacing w:line="276" w:lineRule="auto"/>
        <w:ind w:left="462" w:right="-1" w:hanging="483"/>
        <w:rPr>
          <w:rFonts w:ascii="標楷體" w:eastAsia="標楷體" w:hAnsi="標楷體"/>
          <w:kern w:val="0"/>
        </w:rPr>
      </w:pPr>
      <w:r w:rsidRPr="00A82A19">
        <w:rPr>
          <w:rFonts w:ascii="標楷體" w:eastAsia="標楷體" w:hAnsi="標楷體" w:hint="eastAsia"/>
          <w:kern w:val="0"/>
        </w:rPr>
        <w:t>八</w:t>
      </w:r>
      <w:r w:rsidRPr="00A82A19">
        <w:rPr>
          <w:rFonts w:ascii="標楷體" w:eastAsia="標楷體" w:hAnsi="標楷體" w:cs="細明體_HKSCS" w:hint="eastAsia"/>
          <w:kern w:val="0"/>
        </w:rPr>
        <w:t>、</w:t>
      </w:r>
      <w:r w:rsidRPr="00A82A19">
        <w:rPr>
          <w:rFonts w:ascii="標楷體" w:eastAsia="標楷體" w:hAnsi="標楷體"/>
          <w:kern w:val="0"/>
        </w:rPr>
        <w:t>各相關業務行政單位有績效行政人員工作酬勞，由校長依該單位業務關聯性及年度績效核定該單位分配額度，並由單位主管於校長核定額度內依各人員該年度工作表現進行績</w:t>
      </w:r>
      <w:r w:rsidRPr="00A82A19">
        <w:rPr>
          <w:rFonts w:ascii="標楷體" w:eastAsia="標楷體" w:hAnsi="標楷體"/>
          <w:kern w:val="0"/>
        </w:rPr>
        <w:lastRenderedPageBreak/>
        <w:t>效評核。</w:t>
      </w:r>
    </w:p>
    <w:p w14:paraId="2815AC5E" w14:textId="77777777" w:rsidR="00294403" w:rsidRPr="00A82A19" w:rsidRDefault="00294403" w:rsidP="00294403">
      <w:pPr>
        <w:autoSpaceDE w:val="0"/>
        <w:autoSpaceDN w:val="0"/>
        <w:spacing w:line="276" w:lineRule="auto"/>
        <w:ind w:left="462" w:right="-1"/>
        <w:rPr>
          <w:rFonts w:ascii="標楷體" w:eastAsia="標楷體" w:hAnsi="標楷體"/>
          <w:kern w:val="0"/>
        </w:rPr>
      </w:pPr>
      <w:r w:rsidRPr="00A82A19">
        <w:rPr>
          <w:rFonts w:ascii="標楷體" w:eastAsia="標楷體" w:hAnsi="標楷體"/>
          <w:kern w:val="0"/>
        </w:rPr>
        <w:t>各相關業務行政單位有績效行政人員辦理</w:t>
      </w:r>
      <w:r w:rsidRPr="00A82A19">
        <w:rPr>
          <w:rFonts w:ascii="標楷體" w:eastAsia="標楷體" w:hAnsi="標楷體" w:hint="eastAsia"/>
          <w:kern w:val="0"/>
        </w:rPr>
        <w:t>技術移轉業務</w:t>
      </w:r>
      <w:r w:rsidRPr="00A82A19">
        <w:rPr>
          <w:rFonts w:ascii="標楷體" w:eastAsia="標楷體" w:hAnsi="標楷體"/>
          <w:kern w:val="0"/>
        </w:rPr>
        <w:t>之「績效衡量評核項目」，依本校「辦理</w:t>
      </w:r>
      <w:r w:rsidRPr="00A82A19">
        <w:rPr>
          <w:rFonts w:ascii="標楷體" w:eastAsia="標楷體" w:hAnsi="標楷體" w:hint="eastAsia"/>
          <w:kern w:val="0"/>
        </w:rPr>
        <w:t>技術移轉</w:t>
      </w:r>
      <w:r w:rsidRPr="00A82A19">
        <w:rPr>
          <w:rFonts w:ascii="標楷體" w:eastAsia="標楷體" w:hAnsi="標楷體"/>
          <w:kern w:val="0"/>
        </w:rPr>
        <w:t>相關業務行政單位工作績效衡量指標」(附表</w:t>
      </w:r>
      <w:r w:rsidRPr="00A82A19">
        <w:rPr>
          <w:rFonts w:ascii="標楷體" w:eastAsia="標楷體" w:hAnsi="標楷體" w:hint="eastAsia"/>
          <w:kern w:val="0"/>
        </w:rPr>
        <w:t>三</w:t>
      </w:r>
      <w:r w:rsidRPr="00A82A19">
        <w:rPr>
          <w:rFonts w:ascii="標楷體" w:eastAsia="標楷體" w:hAnsi="標楷體"/>
          <w:kern w:val="0"/>
        </w:rPr>
        <w:t>)及各行政人員業務內容填列，並由各單位主管核決個人業務指標內涵及各單項配分後，由單位主管評核各人員績效，並將</w:t>
      </w:r>
      <w:r w:rsidRPr="00A82A19">
        <w:rPr>
          <w:rFonts w:ascii="標楷體" w:eastAsia="標楷體" w:hAnsi="標楷體" w:hint="eastAsia"/>
          <w:kern w:val="0"/>
        </w:rPr>
        <w:t>本校</w:t>
      </w:r>
      <w:r w:rsidRPr="00A82A19">
        <w:rPr>
          <w:rFonts w:ascii="標楷體" w:eastAsia="標楷體" w:hAnsi="標楷體"/>
          <w:kern w:val="0"/>
        </w:rPr>
        <w:t>「辦理</w:t>
      </w:r>
      <w:r w:rsidRPr="00A82A19">
        <w:rPr>
          <w:rFonts w:ascii="標楷體" w:eastAsia="標楷體" w:hAnsi="標楷體" w:hint="eastAsia"/>
          <w:kern w:val="0"/>
        </w:rPr>
        <w:t>技術移轉</w:t>
      </w:r>
      <w:r w:rsidRPr="00A82A19">
        <w:rPr>
          <w:rFonts w:ascii="標楷體" w:eastAsia="標楷體" w:hAnsi="標楷體"/>
          <w:kern w:val="0"/>
        </w:rPr>
        <w:t>相關業務行政</w:t>
      </w:r>
      <w:r w:rsidRPr="00A82A19">
        <w:rPr>
          <w:rFonts w:ascii="標楷體" w:eastAsia="標楷體" w:hAnsi="標楷體" w:hint="eastAsia"/>
          <w:kern w:val="0"/>
        </w:rPr>
        <w:t>人員</w:t>
      </w:r>
      <w:r w:rsidRPr="00A82A19">
        <w:rPr>
          <w:rFonts w:ascii="標楷體" w:eastAsia="標楷體" w:hAnsi="標楷體"/>
          <w:kern w:val="0"/>
        </w:rPr>
        <w:t>工作績效衡量評核表」(附表</w:t>
      </w:r>
      <w:r w:rsidRPr="00A82A19">
        <w:rPr>
          <w:rFonts w:ascii="標楷體" w:eastAsia="標楷體" w:hAnsi="標楷體" w:hint="eastAsia"/>
          <w:kern w:val="0"/>
        </w:rPr>
        <w:t>四</w:t>
      </w:r>
      <w:r w:rsidRPr="00A82A19">
        <w:rPr>
          <w:rFonts w:ascii="標楷體" w:eastAsia="標楷體" w:hAnsi="標楷體"/>
          <w:kern w:val="0"/>
        </w:rPr>
        <w:t>)陳請校長核定，據以造冊發給各人員績效工作酬勞。</w:t>
      </w:r>
    </w:p>
    <w:p w14:paraId="62825967" w14:textId="77777777" w:rsidR="00294403" w:rsidRPr="00A82A19" w:rsidRDefault="00294403" w:rsidP="00294403">
      <w:pPr>
        <w:autoSpaceDE w:val="0"/>
        <w:autoSpaceDN w:val="0"/>
        <w:spacing w:line="276" w:lineRule="auto"/>
        <w:ind w:left="462" w:right="-1" w:hanging="483"/>
        <w:rPr>
          <w:rFonts w:ascii="標楷體" w:eastAsia="標楷體" w:hAnsi="標楷體" w:cs="細明體_HKSCS"/>
          <w:kern w:val="0"/>
        </w:rPr>
      </w:pPr>
      <w:r w:rsidRPr="00A82A19">
        <w:rPr>
          <w:rFonts w:ascii="標楷體" w:eastAsia="標楷體" w:hAnsi="標楷體" w:hint="eastAsia"/>
          <w:kern w:val="0"/>
        </w:rPr>
        <w:t>九</w:t>
      </w:r>
      <w:r w:rsidRPr="00A82A19">
        <w:rPr>
          <w:rFonts w:ascii="標楷體" w:eastAsia="標楷體" w:hAnsi="標楷體" w:cs="細明體_HKSCS"/>
          <w:kern w:val="0"/>
        </w:rPr>
        <w:t>、本要點經行政會議</w:t>
      </w:r>
      <w:r w:rsidRPr="00A82A19">
        <w:rPr>
          <w:rFonts w:ascii="標楷體" w:eastAsia="標楷體" w:hAnsi="標楷體" w:hint="eastAsia"/>
          <w:kern w:val="0"/>
        </w:rPr>
        <w:t>及校務基金管理委員會</w:t>
      </w:r>
      <w:r w:rsidRPr="00A82A19">
        <w:rPr>
          <w:rFonts w:ascii="標楷體" w:eastAsia="標楷體" w:hAnsi="標楷體" w:cs="細明體_HKSCS"/>
          <w:kern w:val="0"/>
        </w:rPr>
        <w:t>通過，並經核定後實施，修正時亦同。</w:t>
      </w:r>
      <w:r w:rsidRPr="00A82A19">
        <w:rPr>
          <w:rFonts w:ascii="標楷體" w:eastAsia="標楷體" w:hAnsi="標楷體" w:cs="細明體_HKSCS"/>
          <w:kern w:val="0"/>
        </w:rPr>
        <w:br w:type="page"/>
      </w:r>
    </w:p>
    <w:p w14:paraId="3DACBAA8" w14:textId="77777777" w:rsidR="00294403" w:rsidRPr="00A82A19" w:rsidRDefault="00294403" w:rsidP="00294403">
      <w:pPr>
        <w:autoSpaceDE w:val="0"/>
        <w:autoSpaceDN w:val="0"/>
        <w:spacing w:line="276" w:lineRule="auto"/>
        <w:ind w:left="462" w:right="-1" w:hanging="483"/>
        <w:rPr>
          <w:rFonts w:ascii="標楷體" w:eastAsia="標楷體" w:hAnsi="標楷體" w:cs="細明體_HKSCS"/>
          <w:kern w:val="0"/>
          <w:sz w:val="28"/>
          <w:szCs w:val="28"/>
        </w:rPr>
      </w:pPr>
      <w:r w:rsidRPr="00A82A19">
        <w:rPr>
          <w:rFonts w:ascii="標楷體" w:eastAsia="標楷體" w:hAnsi="標楷體" w:cs="細明體_HKSCS" w:hint="eastAsia"/>
          <w:kern w:val="0"/>
          <w:sz w:val="28"/>
          <w:szCs w:val="28"/>
        </w:rPr>
        <w:lastRenderedPageBreak/>
        <w:t>【附表一】</w:t>
      </w:r>
    </w:p>
    <w:p w14:paraId="26818AA3" w14:textId="77777777" w:rsidR="00294403" w:rsidRPr="00A82A19" w:rsidRDefault="00294403" w:rsidP="00294403">
      <w:pPr>
        <w:autoSpaceDE w:val="0"/>
        <w:autoSpaceDN w:val="0"/>
        <w:spacing w:line="276" w:lineRule="auto"/>
        <w:ind w:left="462" w:right="-1" w:hanging="483"/>
        <w:jc w:val="center"/>
        <w:rPr>
          <w:rFonts w:ascii="標楷體" w:eastAsia="標楷體" w:hAnsi="標楷體" w:cs="細明體_HKSCS"/>
          <w:kern w:val="0"/>
          <w:sz w:val="28"/>
          <w:szCs w:val="28"/>
        </w:rPr>
      </w:pPr>
      <w:r w:rsidRPr="00A82A19">
        <w:rPr>
          <w:rFonts w:ascii="標楷體" w:eastAsia="標楷體" w:hAnsi="標楷體"/>
          <w:sz w:val="32"/>
          <w:szCs w:val="32"/>
        </w:rPr>
        <w:t>國立虎尾科技大學辦理</w:t>
      </w:r>
      <w:r w:rsidRPr="00A82A19">
        <w:rPr>
          <w:rFonts w:ascii="標楷體" w:eastAsia="標楷體" w:hAnsi="標楷體" w:hint="eastAsia"/>
          <w:sz w:val="32"/>
          <w:szCs w:val="32"/>
        </w:rPr>
        <w:t>技術移轉推廣有功</w:t>
      </w:r>
      <w:r w:rsidRPr="00A82A19">
        <w:rPr>
          <w:rFonts w:ascii="標楷體" w:eastAsia="標楷體" w:hAnsi="標楷體"/>
          <w:sz w:val="32"/>
          <w:szCs w:val="32"/>
        </w:rPr>
        <w:t>人員</w:t>
      </w:r>
      <w:r w:rsidRPr="00A82A19">
        <w:rPr>
          <w:rFonts w:ascii="標楷體" w:eastAsia="標楷體" w:hAnsi="標楷體" w:hint="eastAsia"/>
          <w:sz w:val="32"/>
          <w:szCs w:val="32"/>
        </w:rPr>
        <w:t>推薦表</w:t>
      </w:r>
    </w:p>
    <w:p w14:paraId="52B04D41" w14:textId="77777777" w:rsidR="00294403" w:rsidRPr="00A82A19" w:rsidRDefault="00294403" w:rsidP="00294403">
      <w:pPr>
        <w:tabs>
          <w:tab w:val="left" w:pos="7828"/>
          <w:tab w:val="left" w:pos="9132"/>
        </w:tabs>
        <w:spacing w:beforeLines="50" w:before="180" w:afterLines="50" w:after="180" w:line="320" w:lineRule="exact"/>
        <w:rPr>
          <w:rFonts w:ascii="標楷體" w:eastAsia="標楷體" w:hAnsi="標楷體" w:cs="Sendnya"/>
          <w:sz w:val="28"/>
          <w:szCs w:val="28"/>
          <w:lang w:bidi="or-IN"/>
        </w:rPr>
      </w:pPr>
      <w:r w:rsidRPr="00A82A19">
        <w:rPr>
          <w:rFonts w:eastAsia="標楷體" w:cs="Sendnya"/>
          <w:sz w:val="28"/>
          <w:szCs w:val="28"/>
          <w:lang w:val="zh-TW" w:bidi="or-IN"/>
        </w:rPr>
        <w:t>一、</w:t>
      </w:r>
      <w:r w:rsidRPr="00A82A19">
        <w:rPr>
          <w:rFonts w:ascii="標楷體" w:eastAsia="標楷體" w:hAnsi="標楷體" w:cs="Sendnya" w:hint="eastAsia"/>
          <w:sz w:val="28"/>
          <w:szCs w:val="28"/>
          <w:lang w:bidi="or-IN"/>
        </w:rPr>
        <w:t>有功人員推薦表：</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0" w:type="dxa"/>
          <w:right w:w="0" w:type="dxa"/>
        </w:tblCellMar>
        <w:tblLook w:val="04A0" w:firstRow="1" w:lastRow="0" w:firstColumn="1" w:lastColumn="0" w:noHBand="0" w:noVBand="1"/>
      </w:tblPr>
      <w:tblGrid>
        <w:gridCol w:w="2015"/>
        <w:gridCol w:w="2047"/>
        <w:gridCol w:w="1261"/>
        <w:gridCol w:w="497"/>
        <w:gridCol w:w="1186"/>
        <w:gridCol w:w="635"/>
        <w:gridCol w:w="206"/>
        <w:gridCol w:w="1781"/>
      </w:tblGrid>
      <w:tr w:rsidR="00294403" w:rsidRPr="00A82A19" w14:paraId="574CE96E" w14:textId="77777777" w:rsidTr="00E825F9">
        <w:trPr>
          <w:trHeight w:val="20"/>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909FBD" w14:textId="77777777" w:rsidR="00294403" w:rsidRPr="00A82A19" w:rsidRDefault="00294403" w:rsidP="00E825F9">
            <w:pPr>
              <w:pBdr>
                <w:top w:val="nil"/>
                <w:left w:val="nil"/>
                <w:bottom w:val="nil"/>
                <w:right w:val="nil"/>
                <w:between w:val="nil"/>
                <w:bar w:val="nil"/>
              </w:pBdr>
              <w:spacing w:line="0" w:lineRule="atLeast"/>
              <w:jc w:val="center"/>
              <w:rPr>
                <w:rFonts w:ascii="標楷體" w:eastAsia="標楷體" w:hAnsi="標楷體" w:cs="Sendnya"/>
                <w:sz w:val="28"/>
                <w:szCs w:val="28"/>
                <w:bdr w:val="nil"/>
                <w:lang w:bidi="or-IN"/>
              </w:rPr>
            </w:pPr>
            <w:r w:rsidRPr="00A82A19">
              <w:rPr>
                <w:rFonts w:ascii="標楷體" w:eastAsia="標楷體" w:hAnsi="標楷體" w:cs="Sendnya" w:hint="eastAsia"/>
                <w:sz w:val="28"/>
                <w:szCs w:val="28"/>
                <w:bdr w:val="nil"/>
                <w:lang w:bidi="or-IN"/>
              </w:rPr>
              <w:t>推薦人基本資料</w:t>
            </w:r>
          </w:p>
        </w:tc>
      </w:tr>
      <w:tr w:rsidR="00294403" w:rsidRPr="00A82A19" w14:paraId="4639986C" w14:textId="77777777" w:rsidTr="00E825F9">
        <w:trPr>
          <w:trHeight w:val="580"/>
        </w:trPr>
        <w:tc>
          <w:tcPr>
            <w:tcW w:w="104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A3FDA6" w14:textId="77777777" w:rsidR="00294403" w:rsidRPr="00A82A19" w:rsidRDefault="00294403" w:rsidP="00E825F9">
            <w:pPr>
              <w:pBdr>
                <w:top w:val="nil"/>
                <w:left w:val="nil"/>
                <w:bottom w:val="nil"/>
                <w:right w:val="nil"/>
                <w:between w:val="nil"/>
                <w:bar w:val="nil"/>
              </w:pBdr>
              <w:spacing w:line="320" w:lineRule="exact"/>
              <w:jc w:val="center"/>
              <w:rPr>
                <w:rFonts w:ascii="標楷體" w:eastAsia="標楷體" w:hAnsi="標楷體" w:cs="Sendnya"/>
                <w:sz w:val="28"/>
                <w:szCs w:val="28"/>
                <w:bdr w:val="nil"/>
                <w:lang w:bidi="or-IN"/>
              </w:rPr>
            </w:pPr>
            <w:r w:rsidRPr="00A82A19">
              <w:rPr>
                <w:rFonts w:ascii="標楷體" w:eastAsia="標楷體" w:hAnsi="標楷體" w:cs="Sendnya" w:hint="eastAsia"/>
                <w:sz w:val="28"/>
                <w:szCs w:val="28"/>
                <w:bdr w:val="nil"/>
                <w:lang w:bidi="or-IN"/>
              </w:rPr>
              <w:t>技轉名稱</w:t>
            </w:r>
          </w:p>
        </w:tc>
        <w:tc>
          <w:tcPr>
            <w:tcW w:w="1063"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14:paraId="7A46973A" w14:textId="77777777" w:rsidR="00294403" w:rsidRPr="00A82A19" w:rsidRDefault="00294403" w:rsidP="00E825F9">
            <w:pPr>
              <w:pBdr>
                <w:top w:val="nil"/>
                <w:left w:val="nil"/>
                <w:bottom w:val="nil"/>
                <w:right w:val="nil"/>
                <w:between w:val="nil"/>
                <w:bar w:val="nil"/>
              </w:pBdr>
              <w:spacing w:line="320" w:lineRule="exact"/>
              <w:jc w:val="center"/>
              <w:rPr>
                <w:rFonts w:ascii="標楷體" w:eastAsia="標楷體" w:hAnsi="標楷體" w:cs="Sendnya"/>
                <w:sz w:val="28"/>
                <w:szCs w:val="28"/>
                <w:bdr w:val="nil"/>
                <w:lang w:bidi="or-IN"/>
              </w:rPr>
            </w:pPr>
          </w:p>
        </w:tc>
        <w:tc>
          <w:tcPr>
            <w:tcW w:w="655" w:type="pct"/>
            <w:tcBorders>
              <w:top w:val="single" w:sz="4" w:space="0" w:color="000000"/>
              <w:left w:val="single" w:sz="4" w:space="0" w:color="auto"/>
              <w:bottom w:val="single" w:sz="4" w:space="0" w:color="000000"/>
              <w:right w:val="single" w:sz="4" w:space="0" w:color="auto"/>
            </w:tcBorders>
            <w:shd w:val="clear" w:color="auto" w:fill="auto"/>
            <w:vAlign w:val="center"/>
          </w:tcPr>
          <w:p w14:paraId="012488AE" w14:textId="77777777" w:rsidR="00294403" w:rsidRPr="00A82A19" w:rsidRDefault="00294403" w:rsidP="00E825F9">
            <w:pPr>
              <w:pBdr>
                <w:top w:val="nil"/>
                <w:left w:val="nil"/>
                <w:bottom w:val="nil"/>
                <w:right w:val="nil"/>
                <w:between w:val="nil"/>
                <w:bar w:val="nil"/>
              </w:pBdr>
              <w:spacing w:line="320" w:lineRule="exact"/>
              <w:jc w:val="center"/>
              <w:rPr>
                <w:rFonts w:ascii="標楷體" w:eastAsia="標楷體" w:hAnsi="標楷體" w:cs="Sendnya"/>
                <w:sz w:val="28"/>
                <w:szCs w:val="28"/>
                <w:bdr w:val="nil"/>
                <w:lang w:bidi="or-IN"/>
              </w:rPr>
            </w:pPr>
            <w:r w:rsidRPr="00A82A19">
              <w:rPr>
                <w:rFonts w:ascii="標楷體" w:eastAsia="標楷體" w:hAnsi="標楷體" w:cs="Sendnya" w:hint="eastAsia"/>
                <w:sz w:val="28"/>
                <w:szCs w:val="28"/>
                <w:bdr w:val="nil"/>
                <w:lang w:bidi="or-IN"/>
              </w:rPr>
              <w:t>技轉編號</w:t>
            </w:r>
          </w:p>
        </w:tc>
        <w:tc>
          <w:tcPr>
            <w:tcW w:w="874" w:type="pct"/>
            <w:gridSpan w:val="2"/>
            <w:tcBorders>
              <w:top w:val="single" w:sz="4" w:space="0" w:color="000000"/>
              <w:left w:val="single" w:sz="4" w:space="0" w:color="auto"/>
              <w:bottom w:val="single" w:sz="4" w:space="0" w:color="000000"/>
              <w:right w:val="single" w:sz="4" w:space="0" w:color="auto"/>
            </w:tcBorders>
            <w:shd w:val="clear" w:color="auto" w:fill="auto"/>
            <w:vAlign w:val="center"/>
          </w:tcPr>
          <w:p w14:paraId="719C3162" w14:textId="77777777" w:rsidR="00294403" w:rsidRPr="00A82A19" w:rsidRDefault="00294403" w:rsidP="00E825F9">
            <w:pPr>
              <w:pBdr>
                <w:top w:val="nil"/>
                <w:left w:val="nil"/>
                <w:bottom w:val="nil"/>
                <w:right w:val="nil"/>
                <w:between w:val="nil"/>
                <w:bar w:val="nil"/>
              </w:pBdr>
              <w:spacing w:line="320" w:lineRule="exact"/>
              <w:jc w:val="center"/>
              <w:rPr>
                <w:rFonts w:ascii="標楷體" w:eastAsia="標楷體" w:hAnsi="標楷體" w:cs="Sendnya"/>
                <w:sz w:val="28"/>
                <w:szCs w:val="28"/>
                <w:bdr w:val="nil"/>
                <w:lang w:bidi="or-IN"/>
              </w:rPr>
            </w:pPr>
          </w:p>
        </w:tc>
        <w:tc>
          <w:tcPr>
            <w:tcW w:w="437" w:type="pct"/>
            <w:gridSpan w:val="2"/>
            <w:tcBorders>
              <w:top w:val="single" w:sz="4" w:space="0" w:color="000000"/>
              <w:left w:val="single" w:sz="4" w:space="0" w:color="auto"/>
              <w:bottom w:val="single" w:sz="4" w:space="0" w:color="000000"/>
              <w:right w:val="single" w:sz="4" w:space="0" w:color="auto"/>
            </w:tcBorders>
            <w:shd w:val="clear" w:color="auto" w:fill="auto"/>
            <w:vAlign w:val="center"/>
          </w:tcPr>
          <w:p w14:paraId="101F62F5" w14:textId="77777777" w:rsidR="00294403" w:rsidRPr="00A82A19" w:rsidRDefault="00294403" w:rsidP="00E825F9">
            <w:pPr>
              <w:pBdr>
                <w:top w:val="nil"/>
                <w:left w:val="nil"/>
                <w:bottom w:val="nil"/>
                <w:right w:val="nil"/>
                <w:between w:val="nil"/>
                <w:bar w:val="nil"/>
              </w:pBdr>
              <w:spacing w:line="320" w:lineRule="exact"/>
              <w:jc w:val="center"/>
              <w:rPr>
                <w:rFonts w:ascii="標楷體" w:eastAsia="標楷體" w:hAnsi="標楷體" w:cs="Sendnya"/>
                <w:sz w:val="28"/>
                <w:szCs w:val="28"/>
                <w:bdr w:val="nil"/>
                <w:lang w:bidi="or-IN"/>
              </w:rPr>
            </w:pPr>
            <w:r w:rsidRPr="00A82A19">
              <w:rPr>
                <w:rFonts w:ascii="標楷體" w:eastAsia="標楷體" w:hAnsi="標楷體" w:cs="Sendnya" w:hint="eastAsia"/>
                <w:sz w:val="28"/>
                <w:szCs w:val="28"/>
                <w:bdr w:val="nil"/>
                <w:lang w:bidi="or-IN"/>
              </w:rPr>
              <w:t>金額</w:t>
            </w:r>
          </w:p>
        </w:tc>
        <w:tc>
          <w:tcPr>
            <w:tcW w:w="926" w:type="pct"/>
            <w:tcBorders>
              <w:top w:val="single" w:sz="4" w:space="0" w:color="000000"/>
              <w:left w:val="single" w:sz="4" w:space="0" w:color="auto"/>
              <w:bottom w:val="single" w:sz="4" w:space="0" w:color="000000"/>
              <w:right w:val="single" w:sz="4" w:space="0" w:color="000000"/>
            </w:tcBorders>
            <w:shd w:val="clear" w:color="auto" w:fill="auto"/>
            <w:vAlign w:val="center"/>
          </w:tcPr>
          <w:p w14:paraId="1F2414AB" w14:textId="77777777" w:rsidR="00294403" w:rsidRPr="00A82A19" w:rsidRDefault="00294403" w:rsidP="00E825F9">
            <w:pPr>
              <w:pBdr>
                <w:top w:val="nil"/>
                <w:left w:val="nil"/>
                <w:bottom w:val="nil"/>
                <w:right w:val="nil"/>
                <w:between w:val="nil"/>
                <w:bar w:val="nil"/>
              </w:pBdr>
              <w:spacing w:line="320" w:lineRule="exact"/>
              <w:jc w:val="center"/>
              <w:rPr>
                <w:rFonts w:ascii="標楷體" w:eastAsia="標楷體" w:hAnsi="標楷體" w:cs="Sendnya"/>
                <w:sz w:val="28"/>
                <w:szCs w:val="28"/>
                <w:bdr w:val="nil"/>
                <w:lang w:bidi="or-IN"/>
              </w:rPr>
            </w:pPr>
          </w:p>
        </w:tc>
      </w:tr>
      <w:tr w:rsidR="00294403" w:rsidRPr="00A82A19" w14:paraId="462B2CE5" w14:textId="77777777" w:rsidTr="00E825F9">
        <w:trPr>
          <w:trHeight w:val="580"/>
        </w:trPr>
        <w:tc>
          <w:tcPr>
            <w:tcW w:w="104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9938D5" w14:textId="77777777" w:rsidR="00294403" w:rsidRPr="00A82A19" w:rsidRDefault="00294403" w:rsidP="00E825F9">
            <w:pPr>
              <w:pBdr>
                <w:top w:val="nil"/>
                <w:left w:val="nil"/>
                <w:bottom w:val="nil"/>
                <w:right w:val="nil"/>
                <w:between w:val="nil"/>
                <w:bar w:val="nil"/>
              </w:pBdr>
              <w:spacing w:line="320" w:lineRule="exact"/>
              <w:jc w:val="center"/>
              <w:rPr>
                <w:rFonts w:ascii="標楷體" w:eastAsia="標楷體" w:hAnsi="標楷體" w:cs="Sendnya"/>
                <w:sz w:val="28"/>
                <w:szCs w:val="28"/>
                <w:bdr w:val="nil"/>
                <w:lang w:bidi="or-IN"/>
              </w:rPr>
            </w:pPr>
            <w:r w:rsidRPr="00A82A19">
              <w:rPr>
                <w:rFonts w:ascii="標楷體" w:eastAsia="標楷體" w:hAnsi="標楷體" w:cs="Sendnya" w:hint="eastAsia"/>
                <w:sz w:val="28"/>
                <w:szCs w:val="28"/>
                <w:bdr w:val="nil"/>
                <w:lang w:val="zh-TW" w:bidi="or-IN"/>
              </w:rPr>
              <w:t>服務單位</w:t>
            </w:r>
          </w:p>
        </w:tc>
        <w:tc>
          <w:tcPr>
            <w:tcW w:w="1063"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14:paraId="532615CD" w14:textId="77777777" w:rsidR="00294403" w:rsidRPr="00A82A19" w:rsidRDefault="00294403" w:rsidP="00E825F9">
            <w:pPr>
              <w:pBdr>
                <w:top w:val="nil"/>
                <w:left w:val="nil"/>
                <w:bottom w:val="nil"/>
                <w:right w:val="nil"/>
                <w:between w:val="nil"/>
                <w:bar w:val="nil"/>
              </w:pBdr>
              <w:spacing w:line="320" w:lineRule="exact"/>
              <w:jc w:val="center"/>
              <w:rPr>
                <w:rFonts w:ascii="標楷體" w:eastAsia="標楷體" w:hAnsi="標楷體" w:cs="Sendnya"/>
                <w:sz w:val="28"/>
                <w:szCs w:val="28"/>
                <w:bdr w:val="nil"/>
                <w:lang w:bidi="or-IN"/>
              </w:rPr>
            </w:pPr>
          </w:p>
        </w:tc>
        <w:tc>
          <w:tcPr>
            <w:tcW w:w="655" w:type="pct"/>
            <w:tcBorders>
              <w:top w:val="single" w:sz="4" w:space="0" w:color="000000"/>
              <w:left w:val="single" w:sz="4" w:space="0" w:color="auto"/>
              <w:bottom w:val="single" w:sz="4" w:space="0" w:color="000000"/>
              <w:right w:val="single" w:sz="4" w:space="0" w:color="auto"/>
            </w:tcBorders>
            <w:shd w:val="clear" w:color="auto" w:fill="auto"/>
            <w:vAlign w:val="center"/>
          </w:tcPr>
          <w:p w14:paraId="771F2BD1" w14:textId="77777777" w:rsidR="00294403" w:rsidRPr="00A82A19" w:rsidRDefault="00294403" w:rsidP="00E825F9">
            <w:pPr>
              <w:pBdr>
                <w:top w:val="nil"/>
                <w:left w:val="nil"/>
                <w:bottom w:val="nil"/>
                <w:right w:val="nil"/>
                <w:between w:val="nil"/>
                <w:bar w:val="nil"/>
              </w:pBdr>
              <w:spacing w:line="320" w:lineRule="exact"/>
              <w:jc w:val="center"/>
              <w:rPr>
                <w:rFonts w:ascii="標楷體" w:eastAsia="標楷體" w:hAnsi="標楷體" w:cs="Sendnya"/>
                <w:sz w:val="28"/>
                <w:szCs w:val="28"/>
                <w:bdr w:val="nil"/>
                <w:lang w:bidi="or-IN"/>
              </w:rPr>
            </w:pPr>
            <w:r w:rsidRPr="00A82A19">
              <w:rPr>
                <w:rFonts w:ascii="標楷體" w:eastAsia="標楷體" w:hAnsi="標楷體" w:cs="Sendnya" w:hint="eastAsia"/>
                <w:sz w:val="28"/>
                <w:szCs w:val="28"/>
                <w:bdr w:val="nil"/>
                <w:lang w:bidi="or-IN"/>
              </w:rPr>
              <w:t>姓名</w:t>
            </w:r>
          </w:p>
        </w:tc>
        <w:tc>
          <w:tcPr>
            <w:tcW w:w="874" w:type="pct"/>
            <w:gridSpan w:val="2"/>
            <w:tcBorders>
              <w:top w:val="single" w:sz="4" w:space="0" w:color="000000"/>
              <w:left w:val="single" w:sz="4" w:space="0" w:color="auto"/>
              <w:bottom w:val="single" w:sz="4" w:space="0" w:color="000000"/>
              <w:right w:val="single" w:sz="4" w:space="0" w:color="auto"/>
            </w:tcBorders>
            <w:shd w:val="clear" w:color="auto" w:fill="auto"/>
            <w:vAlign w:val="center"/>
          </w:tcPr>
          <w:p w14:paraId="01E0E2AC" w14:textId="77777777" w:rsidR="00294403" w:rsidRPr="00A82A19" w:rsidRDefault="00294403" w:rsidP="00E825F9">
            <w:pPr>
              <w:pBdr>
                <w:top w:val="nil"/>
                <w:left w:val="nil"/>
                <w:bottom w:val="nil"/>
                <w:right w:val="nil"/>
                <w:between w:val="nil"/>
                <w:bar w:val="nil"/>
              </w:pBdr>
              <w:spacing w:line="320" w:lineRule="exact"/>
              <w:jc w:val="center"/>
              <w:rPr>
                <w:rFonts w:ascii="標楷體" w:eastAsia="標楷體" w:hAnsi="標楷體" w:cs="Sendnya"/>
                <w:sz w:val="28"/>
                <w:szCs w:val="28"/>
                <w:bdr w:val="nil"/>
                <w:lang w:bidi="or-IN"/>
              </w:rPr>
            </w:pPr>
          </w:p>
        </w:tc>
        <w:tc>
          <w:tcPr>
            <w:tcW w:w="437" w:type="pct"/>
            <w:gridSpan w:val="2"/>
            <w:tcBorders>
              <w:top w:val="single" w:sz="4" w:space="0" w:color="000000"/>
              <w:left w:val="single" w:sz="4" w:space="0" w:color="auto"/>
              <w:bottom w:val="single" w:sz="4" w:space="0" w:color="000000"/>
              <w:right w:val="single" w:sz="4" w:space="0" w:color="auto"/>
            </w:tcBorders>
            <w:shd w:val="clear" w:color="auto" w:fill="auto"/>
            <w:vAlign w:val="center"/>
          </w:tcPr>
          <w:p w14:paraId="2B6489C5" w14:textId="77777777" w:rsidR="00294403" w:rsidRPr="00A82A19" w:rsidRDefault="00294403" w:rsidP="00E825F9">
            <w:pPr>
              <w:pBdr>
                <w:top w:val="nil"/>
                <w:left w:val="nil"/>
                <w:bottom w:val="nil"/>
                <w:right w:val="nil"/>
                <w:between w:val="nil"/>
                <w:bar w:val="nil"/>
              </w:pBdr>
              <w:spacing w:line="320" w:lineRule="exact"/>
              <w:jc w:val="center"/>
              <w:rPr>
                <w:rFonts w:ascii="標楷體" w:eastAsia="標楷體" w:hAnsi="標楷體" w:cs="Sendnya"/>
                <w:sz w:val="28"/>
                <w:szCs w:val="28"/>
                <w:bdr w:val="nil"/>
                <w:lang w:bidi="or-IN"/>
              </w:rPr>
            </w:pPr>
            <w:r w:rsidRPr="00A82A19">
              <w:rPr>
                <w:rFonts w:ascii="標楷體" w:eastAsia="標楷體" w:hAnsi="標楷體" w:cs="Sendnya" w:hint="eastAsia"/>
                <w:sz w:val="28"/>
                <w:szCs w:val="28"/>
                <w:bdr w:val="nil"/>
                <w:lang w:bidi="or-IN"/>
              </w:rPr>
              <w:t>職稱</w:t>
            </w:r>
          </w:p>
        </w:tc>
        <w:tc>
          <w:tcPr>
            <w:tcW w:w="926" w:type="pct"/>
            <w:tcBorders>
              <w:top w:val="single" w:sz="4" w:space="0" w:color="000000"/>
              <w:left w:val="single" w:sz="4" w:space="0" w:color="auto"/>
              <w:bottom w:val="single" w:sz="4" w:space="0" w:color="000000"/>
              <w:right w:val="single" w:sz="4" w:space="0" w:color="000000"/>
            </w:tcBorders>
            <w:shd w:val="clear" w:color="auto" w:fill="auto"/>
            <w:vAlign w:val="center"/>
          </w:tcPr>
          <w:p w14:paraId="4B0627A1" w14:textId="77777777" w:rsidR="00294403" w:rsidRPr="00A82A19" w:rsidRDefault="00294403" w:rsidP="00E825F9">
            <w:pPr>
              <w:pBdr>
                <w:top w:val="nil"/>
                <w:left w:val="nil"/>
                <w:bottom w:val="nil"/>
                <w:right w:val="nil"/>
                <w:between w:val="nil"/>
                <w:bar w:val="nil"/>
              </w:pBdr>
              <w:spacing w:line="320" w:lineRule="exact"/>
              <w:jc w:val="center"/>
              <w:rPr>
                <w:rFonts w:ascii="標楷體" w:eastAsia="標楷體" w:hAnsi="標楷體" w:cs="Sendnya"/>
                <w:sz w:val="28"/>
                <w:szCs w:val="28"/>
                <w:bdr w:val="nil"/>
                <w:lang w:bidi="or-IN"/>
              </w:rPr>
            </w:pPr>
          </w:p>
        </w:tc>
      </w:tr>
      <w:tr w:rsidR="00294403" w:rsidRPr="00A82A19" w14:paraId="47B7A6C9" w14:textId="77777777" w:rsidTr="00E825F9">
        <w:trPr>
          <w:trHeight w:val="20"/>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662C21" w14:textId="77777777" w:rsidR="00294403" w:rsidRPr="00A82A19" w:rsidRDefault="00294403" w:rsidP="00E825F9">
            <w:pPr>
              <w:pBdr>
                <w:top w:val="nil"/>
                <w:left w:val="nil"/>
                <w:bottom w:val="nil"/>
                <w:right w:val="nil"/>
                <w:between w:val="nil"/>
                <w:bar w:val="nil"/>
              </w:pBdr>
              <w:spacing w:line="0" w:lineRule="atLeast"/>
              <w:jc w:val="center"/>
              <w:rPr>
                <w:rFonts w:ascii="標楷體" w:eastAsia="標楷體" w:hAnsi="標楷體" w:cs="Sendnya"/>
                <w:sz w:val="28"/>
                <w:szCs w:val="28"/>
                <w:bdr w:val="nil"/>
                <w:lang w:bidi="or-IN"/>
              </w:rPr>
            </w:pPr>
            <w:r w:rsidRPr="00A82A19">
              <w:rPr>
                <w:rFonts w:ascii="標楷體" w:eastAsia="標楷體" w:hAnsi="標楷體" w:cs="Sendnya" w:hint="eastAsia"/>
                <w:sz w:val="28"/>
                <w:szCs w:val="28"/>
                <w:bdr w:val="nil"/>
                <w:lang w:bidi="or-IN"/>
              </w:rPr>
              <w:t>被推薦人基本資料</w:t>
            </w:r>
          </w:p>
        </w:tc>
      </w:tr>
      <w:tr w:rsidR="00294403" w:rsidRPr="00A82A19" w14:paraId="0E10BB72" w14:textId="77777777" w:rsidTr="00E825F9">
        <w:trPr>
          <w:trHeight w:val="580"/>
        </w:trPr>
        <w:tc>
          <w:tcPr>
            <w:tcW w:w="104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863AB8" w14:textId="77777777" w:rsidR="00294403" w:rsidRPr="00A82A19" w:rsidRDefault="00294403" w:rsidP="00E825F9">
            <w:pPr>
              <w:pBdr>
                <w:top w:val="nil"/>
                <w:left w:val="nil"/>
                <w:bottom w:val="nil"/>
                <w:right w:val="nil"/>
                <w:between w:val="nil"/>
                <w:bar w:val="nil"/>
              </w:pBdr>
              <w:spacing w:line="320" w:lineRule="exact"/>
              <w:jc w:val="center"/>
              <w:rPr>
                <w:rFonts w:ascii="標楷體" w:eastAsia="標楷體" w:hAnsi="標楷體" w:cs="Sendnya"/>
                <w:sz w:val="28"/>
                <w:szCs w:val="28"/>
                <w:bdr w:val="nil"/>
                <w:lang w:bidi="or-IN"/>
              </w:rPr>
            </w:pPr>
            <w:r w:rsidRPr="00A82A19">
              <w:rPr>
                <w:rFonts w:ascii="標楷體" w:eastAsia="標楷體" w:hAnsi="標楷體" w:cs="Sendnya" w:hint="eastAsia"/>
                <w:sz w:val="28"/>
                <w:szCs w:val="28"/>
                <w:bdr w:val="nil"/>
                <w:lang w:val="zh-TW" w:bidi="or-IN"/>
              </w:rPr>
              <w:t>服務單位</w:t>
            </w:r>
          </w:p>
        </w:tc>
        <w:tc>
          <w:tcPr>
            <w:tcW w:w="1976" w:type="pct"/>
            <w:gridSpan w:val="3"/>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14:paraId="17879803" w14:textId="77777777" w:rsidR="00294403" w:rsidRPr="00A82A19" w:rsidRDefault="00294403" w:rsidP="00E825F9">
            <w:pPr>
              <w:pBdr>
                <w:top w:val="nil"/>
                <w:left w:val="nil"/>
                <w:bottom w:val="nil"/>
                <w:right w:val="nil"/>
                <w:between w:val="nil"/>
                <w:bar w:val="nil"/>
              </w:pBdr>
              <w:spacing w:line="320" w:lineRule="exact"/>
              <w:jc w:val="center"/>
              <w:rPr>
                <w:rFonts w:ascii="標楷體" w:eastAsia="標楷體" w:hAnsi="標楷體" w:cs="Sendnya"/>
                <w:sz w:val="28"/>
                <w:szCs w:val="28"/>
                <w:bdr w:val="nil"/>
                <w:lang w:bidi="or-IN"/>
              </w:rPr>
            </w:pPr>
          </w:p>
        </w:tc>
        <w:tc>
          <w:tcPr>
            <w:tcW w:w="946" w:type="pct"/>
            <w:gridSpan w:val="2"/>
            <w:tcBorders>
              <w:top w:val="single" w:sz="4" w:space="0" w:color="000000"/>
              <w:left w:val="single" w:sz="4" w:space="0" w:color="auto"/>
              <w:bottom w:val="single" w:sz="4" w:space="0" w:color="000000"/>
              <w:right w:val="single" w:sz="4" w:space="0" w:color="auto"/>
            </w:tcBorders>
            <w:shd w:val="clear" w:color="auto" w:fill="auto"/>
            <w:vAlign w:val="center"/>
          </w:tcPr>
          <w:p w14:paraId="47DF659C" w14:textId="77777777" w:rsidR="00294403" w:rsidRPr="00A82A19" w:rsidRDefault="00294403" w:rsidP="00E825F9">
            <w:pPr>
              <w:pBdr>
                <w:top w:val="nil"/>
                <w:left w:val="nil"/>
                <w:bottom w:val="nil"/>
                <w:right w:val="nil"/>
                <w:between w:val="nil"/>
                <w:bar w:val="nil"/>
              </w:pBdr>
              <w:spacing w:line="320" w:lineRule="exact"/>
              <w:jc w:val="center"/>
              <w:rPr>
                <w:rFonts w:ascii="標楷體" w:eastAsia="標楷體" w:hAnsi="標楷體" w:cs="Sendnya"/>
                <w:sz w:val="28"/>
                <w:szCs w:val="28"/>
                <w:bdr w:val="nil"/>
                <w:lang w:bidi="or-IN"/>
              </w:rPr>
            </w:pPr>
            <w:r w:rsidRPr="00A82A19">
              <w:rPr>
                <w:rFonts w:ascii="標楷體" w:eastAsia="標楷體" w:hAnsi="標楷體" w:cs="Sendnya" w:hint="eastAsia"/>
                <w:sz w:val="28"/>
                <w:szCs w:val="28"/>
                <w:bdr w:val="nil"/>
                <w:lang w:bidi="or-IN"/>
              </w:rPr>
              <w:t>姓名</w:t>
            </w:r>
          </w:p>
        </w:tc>
        <w:tc>
          <w:tcPr>
            <w:tcW w:w="1032" w:type="pct"/>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6049E630" w14:textId="77777777" w:rsidR="00294403" w:rsidRPr="00A82A19" w:rsidRDefault="00294403" w:rsidP="00E825F9">
            <w:pPr>
              <w:pBdr>
                <w:top w:val="nil"/>
                <w:left w:val="nil"/>
                <w:bottom w:val="nil"/>
                <w:right w:val="nil"/>
                <w:between w:val="nil"/>
                <w:bar w:val="nil"/>
              </w:pBdr>
              <w:spacing w:line="320" w:lineRule="exact"/>
              <w:jc w:val="center"/>
              <w:rPr>
                <w:rFonts w:ascii="標楷體" w:eastAsia="標楷體" w:hAnsi="標楷體" w:cs="Sendnya"/>
                <w:sz w:val="28"/>
                <w:szCs w:val="28"/>
                <w:bdr w:val="nil"/>
                <w:lang w:bidi="or-IN"/>
              </w:rPr>
            </w:pPr>
          </w:p>
        </w:tc>
      </w:tr>
      <w:tr w:rsidR="00294403" w:rsidRPr="00A82A19" w14:paraId="0C6CA2EE" w14:textId="77777777" w:rsidTr="00E825F9">
        <w:trPr>
          <w:trHeight w:val="7027"/>
        </w:trPr>
        <w:tc>
          <w:tcPr>
            <w:tcW w:w="1046"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14:paraId="32F3CF7E" w14:textId="77777777" w:rsidR="00294403" w:rsidRPr="00A82A19" w:rsidRDefault="00294403" w:rsidP="00E825F9">
            <w:pPr>
              <w:pBdr>
                <w:top w:val="nil"/>
                <w:left w:val="nil"/>
                <w:bottom w:val="nil"/>
                <w:right w:val="nil"/>
                <w:between w:val="nil"/>
                <w:bar w:val="nil"/>
              </w:pBdr>
              <w:spacing w:line="20" w:lineRule="atLeast"/>
              <w:jc w:val="center"/>
              <w:rPr>
                <w:rFonts w:ascii="標楷體" w:eastAsia="標楷體" w:hAnsi="標楷體"/>
                <w:sz w:val="28"/>
                <w:szCs w:val="28"/>
              </w:rPr>
            </w:pPr>
            <w:r w:rsidRPr="00A82A19">
              <w:rPr>
                <w:rFonts w:ascii="標楷體" w:eastAsia="標楷體" w:hAnsi="標楷體" w:hint="eastAsia"/>
                <w:sz w:val="28"/>
                <w:szCs w:val="28"/>
              </w:rPr>
              <w:t>推薦理由</w:t>
            </w:r>
          </w:p>
          <w:p w14:paraId="4E6BEEC3" w14:textId="77777777" w:rsidR="00294403" w:rsidRPr="00A82A19" w:rsidRDefault="00294403" w:rsidP="00E825F9">
            <w:pPr>
              <w:pBdr>
                <w:top w:val="nil"/>
                <w:left w:val="nil"/>
                <w:bottom w:val="nil"/>
                <w:right w:val="nil"/>
                <w:between w:val="nil"/>
                <w:bar w:val="nil"/>
              </w:pBdr>
              <w:spacing w:line="20" w:lineRule="atLeast"/>
              <w:jc w:val="center"/>
              <w:rPr>
                <w:rFonts w:ascii="標楷體" w:eastAsia="標楷體" w:hAnsi="標楷體"/>
                <w:sz w:val="28"/>
                <w:szCs w:val="28"/>
              </w:rPr>
            </w:pPr>
            <w:r w:rsidRPr="00A82A19">
              <w:rPr>
                <w:rFonts w:ascii="標楷體" w:eastAsia="標楷體" w:hAnsi="標楷體" w:hint="eastAsia"/>
              </w:rPr>
              <w:t>(條列式說明)</w:t>
            </w:r>
          </w:p>
        </w:tc>
        <w:tc>
          <w:tcPr>
            <w:tcW w:w="3954" w:type="pct"/>
            <w:gridSpan w:val="7"/>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1DB38E73" w14:textId="77777777" w:rsidR="00294403" w:rsidRPr="00A82A19" w:rsidRDefault="00294403" w:rsidP="00E825F9">
            <w:pPr>
              <w:pBdr>
                <w:top w:val="nil"/>
                <w:left w:val="nil"/>
                <w:bottom w:val="nil"/>
                <w:right w:val="nil"/>
                <w:between w:val="nil"/>
                <w:bar w:val="nil"/>
              </w:pBdr>
              <w:spacing w:line="320" w:lineRule="exact"/>
              <w:rPr>
                <w:rFonts w:cs="Sendnya"/>
                <w:sz w:val="28"/>
                <w:szCs w:val="28"/>
                <w:bdr w:val="nil"/>
                <w:lang w:bidi="or-IN"/>
              </w:rPr>
            </w:pPr>
          </w:p>
        </w:tc>
      </w:tr>
    </w:tbl>
    <w:p w14:paraId="3EB32D13" w14:textId="77777777" w:rsidR="00294403" w:rsidRPr="00A82A19" w:rsidRDefault="00294403" w:rsidP="00294403">
      <w:pPr>
        <w:ind w:leftChars="100" w:left="240"/>
        <w:rPr>
          <w:rFonts w:ascii="標楷體" w:eastAsia="標楷體" w:hAnsi="標楷體"/>
          <w:sz w:val="28"/>
          <w:u w:val="single"/>
        </w:rPr>
      </w:pPr>
      <w:r w:rsidRPr="00A82A19">
        <w:rPr>
          <w:rFonts w:ascii="標楷體" w:eastAsia="標楷體" w:hAnsi="標楷體" w:hint="eastAsia"/>
          <w:sz w:val="28"/>
        </w:rPr>
        <w:t>推薦人簽章：</w:t>
      </w:r>
      <w:r w:rsidRPr="00A82A19">
        <w:rPr>
          <w:rFonts w:ascii="標楷體" w:eastAsia="標楷體" w:hAnsi="標楷體" w:hint="eastAsia"/>
          <w:sz w:val="28"/>
          <w:u w:val="single"/>
        </w:rPr>
        <w:t xml:space="preserve">                </w:t>
      </w:r>
    </w:p>
    <w:p w14:paraId="7AD4F69C" w14:textId="77777777" w:rsidR="00294403" w:rsidRPr="00A82A19" w:rsidRDefault="00294403" w:rsidP="00294403">
      <w:pPr>
        <w:autoSpaceDE w:val="0"/>
        <w:autoSpaceDN w:val="0"/>
        <w:spacing w:line="276" w:lineRule="auto"/>
        <w:ind w:left="462" w:right="-1" w:hanging="483"/>
        <w:rPr>
          <w:rFonts w:ascii="標楷體" w:eastAsia="標楷體" w:hAnsi="標楷體" w:cs="細明體_HKSCS"/>
          <w:kern w:val="0"/>
          <w:sz w:val="28"/>
          <w:szCs w:val="28"/>
        </w:rPr>
      </w:pPr>
      <w:r w:rsidRPr="00A82A19">
        <w:rPr>
          <w:rFonts w:ascii="標楷體" w:eastAsia="標楷體" w:hAnsi="標楷體"/>
          <w:sz w:val="28"/>
        </w:rPr>
        <w:br w:type="page"/>
      </w:r>
      <w:r w:rsidRPr="00A82A19">
        <w:rPr>
          <w:rFonts w:ascii="標楷體" w:eastAsia="標楷體" w:hAnsi="標楷體" w:cs="細明體_HKSCS" w:hint="eastAsia"/>
          <w:kern w:val="0"/>
          <w:sz w:val="28"/>
          <w:szCs w:val="28"/>
        </w:rPr>
        <w:lastRenderedPageBreak/>
        <w:t>【附表二】</w:t>
      </w:r>
    </w:p>
    <w:p w14:paraId="0FF765E4" w14:textId="563851D4" w:rsidR="00C81440" w:rsidRPr="00A82A19" w:rsidRDefault="00294403" w:rsidP="00526EE5">
      <w:pPr>
        <w:adjustRightInd w:val="0"/>
        <w:snapToGrid w:val="0"/>
        <w:ind w:left="482"/>
        <w:rPr>
          <w:rFonts w:ascii="標楷體" w:eastAsia="標楷體" w:hAnsi="標楷體" w:hint="eastAsia"/>
          <w:sz w:val="32"/>
          <w:szCs w:val="32"/>
        </w:rPr>
      </w:pPr>
      <w:r w:rsidRPr="00A82A19">
        <w:rPr>
          <w:rFonts w:ascii="標楷體" w:eastAsia="標楷體" w:hAnsi="標楷體"/>
          <w:sz w:val="32"/>
          <w:szCs w:val="32"/>
        </w:rPr>
        <w:t>國立虎尾科技大學辦理</w:t>
      </w:r>
      <w:r w:rsidRPr="00A82A19">
        <w:rPr>
          <w:rFonts w:ascii="標楷體" w:eastAsia="標楷體" w:hAnsi="標楷體" w:hint="eastAsia"/>
          <w:sz w:val="32"/>
          <w:szCs w:val="32"/>
        </w:rPr>
        <w:t>技術移轉推廣有功</w:t>
      </w:r>
      <w:r w:rsidRPr="00A82A19">
        <w:rPr>
          <w:rFonts w:ascii="標楷體" w:eastAsia="標楷體" w:hAnsi="標楷體"/>
          <w:sz w:val="32"/>
          <w:szCs w:val="32"/>
        </w:rPr>
        <w:t>人員</w:t>
      </w:r>
      <w:r w:rsidRPr="00A82A19">
        <w:rPr>
          <w:rFonts w:ascii="標楷體" w:eastAsia="標楷體" w:hAnsi="標楷體" w:hint="eastAsia"/>
          <w:sz w:val="32"/>
          <w:szCs w:val="32"/>
        </w:rPr>
        <w:t>績效衡量評核表</w:t>
      </w:r>
    </w:p>
    <w:tbl>
      <w:tblPr>
        <w:tblW w:w="958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1868"/>
        <w:gridCol w:w="49"/>
        <w:gridCol w:w="1918"/>
        <w:gridCol w:w="17"/>
        <w:gridCol w:w="1276"/>
        <w:gridCol w:w="153"/>
        <w:gridCol w:w="472"/>
        <w:gridCol w:w="1218"/>
        <w:gridCol w:w="245"/>
        <w:gridCol w:w="455"/>
        <w:gridCol w:w="445"/>
        <w:gridCol w:w="1473"/>
      </w:tblGrid>
      <w:tr w:rsidR="00294403" w:rsidRPr="00A82A19" w14:paraId="481B1AAE" w14:textId="77777777" w:rsidTr="00E825F9">
        <w:trPr>
          <w:trHeight w:val="580"/>
          <w:jc w:val="center"/>
        </w:trPr>
        <w:tc>
          <w:tcPr>
            <w:tcW w:w="1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0C8D22" w14:textId="77777777" w:rsidR="00294403" w:rsidRPr="00A82A19" w:rsidRDefault="00294403" w:rsidP="00E825F9">
            <w:pPr>
              <w:pBdr>
                <w:top w:val="nil"/>
                <w:left w:val="nil"/>
                <w:bottom w:val="nil"/>
                <w:right w:val="nil"/>
                <w:between w:val="nil"/>
                <w:bar w:val="nil"/>
              </w:pBdr>
              <w:spacing w:line="320" w:lineRule="exact"/>
              <w:jc w:val="center"/>
              <w:rPr>
                <w:rFonts w:ascii="標楷體" w:eastAsia="標楷體" w:hAnsi="標楷體" w:cs="Sendnya"/>
                <w:sz w:val="28"/>
                <w:szCs w:val="28"/>
                <w:bdr w:val="nil"/>
                <w:lang w:bidi="or-IN"/>
              </w:rPr>
            </w:pPr>
            <w:bookmarkStart w:id="0" w:name="_Hlk158969691"/>
            <w:r w:rsidRPr="00A82A19">
              <w:rPr>
                <w:rFonts w:ascii="標楷體" w:eastAsia="標楷體" w:hAnsi="標楷體" w:cs="Sendnya" w:hint="eastAsia"/>
                <w:sz w:val="28"/>
                <w:szCs w:val="28"/>
                <w:bdr w:val="nil"/>
                <w:lang w:val="zh-TW" w:bidi="or-IN"/>
              </w:rPr>
              <w:t>服務單位</w:t>
            </w:r>
          </w:p>
        </w:tc>
        <w:tc>
          <w:tcPr>
            <w:tcW w:w="1984" w:type="dxa"/>
            <w:gridSpan w:val="3"/>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14:paraId="798F18C1" w14:textId="77777777" w:rsidR="00294403" w:rsidRPr="00A82A19" w:rsidRDefault="00294403" w:rsidP="00E825F9">
            <w:pPr>
              <w:pBdr>
                <w:top w:val="nil"/>
                <w:left w:val="nil"/>
                <w:bottom w:val="nil"/>
                <w:right w:val="nil"/>
                <w:between w:val="nil"/>
                <w:bar w:val="nil"/>
              </w:pBdr>
              <w:spacing w:line="320" w:lineRule="exact"/>
              <w:jc w:val="center"/>
              <w:rPr>
                <w:rFonts w:ascii="標楷體" w:eastAsia="標楷體" w:hAnsi="標楷體" w:cs="Sendnya"/>
                <w:sz w:val="28"/>
                <w:szCs w:val="28"/>
                <w:bdr w:val="nil"/>
                <w:lang w:bidi="or-IN"/>
              </w:rPr>
            </w:pPr>
          </w:p>
        </w:tc>
        <w:tc>
          <w:tcPr>
            <w:tcW w:w="1429"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14:paraId="01B5A84A" w14:textId="77777777" w:rsidR="00294403" w:rsidRPr="00A82A19" w:rsidRDefault="00294403" w:rsidP="00E825F9">
            <w:pPr>
              <w:pBdr>
                <w:top w:val="nil"/>
                <w:left w:val="nil"/>
                <w:bottom w:val="nil"/>
                <w:right w:val="nil"/>
                <w:between w:val="nil"/>
                <w:bar w:val="nil"/>
              </w:pBdr>
              <w:spacing w:line="320" w:lineRule="exact"/>
              <w:jc w:val="center"/>
              <w:rPr>
                <w:rFonts w:ascii="標楷體" w:eastAsia="標楷體" w:hAnsi="標楷體" w:cs="Sendnya"/>
                <w:sz w:val="28"/>
                <w:szCs w:val="28"/>
                <w:bdr w:val="nil"/>
                <w:lang w:bidi="or-IN"/>
              </w:rPr>
            </w:pPr>
            <w:r w:rsidRPr="00A82A19">
              <w:rPr>
                <w:rFonts w:ascii="標楷體" w:eastAsia="標楷體" w:hAnsi="標楷體" w:cs="Sendnya" w:hint="eastAsia"/>
                <w:sz w:val="28"/>
                <w:szCs w:val="28"/>
                <w:bdr w:val="nil"/>
                <w:lang w:bidi="or-IN"/>
              </w:rPr>
              <w:t>姓名</w:t>
            </w:r>
          </w:p>
        </w:tc>
        <w:tc>
          <w:tcPr>
            <w:tcW w:w="1935"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14:paraId="3105E23F" w14:textId="77777777" w:rsidR="00294403" w:rsidRPr="00A82A19" w:rsidRDefault="00294403" w:rsidP="00E825F9">
            <w:pPr>
              <w:pBdr>
                <w:top w:val="nil"/>
                <w:left w:val="nil"/>
                <w:bottom w:val="nil"/>
                <w:right w:val="nil"/>
                <w:between w:val="nil"/>
                <w:bar w:val="nil"/>
              </w:pBdr>
              <w:spacing w:line="320" w:lineRule="exact"/>
              <w:jc w:val="center"/>
              <w:rPr>
                <w:rFonts w:ascii="標楷體" w:eastAsia="標楷體" w:hAnsi="標楷體" w:cs="Sendnya"/>
                <w:sz w:val="28"/>
                <w:szCs w:val="28"/>
                <w:bdr w:val="nil"/>
                <w:lang w:bidi="or-IN"/>
              </w:rPr>
            </w:pPr>
          </w:p>
        </w:tc>
        <w:tc>
          <w:tcPr>
            <w:tcW w:w="900"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14:paraId="49C549AE" w14:textId="77777777" w:rsidR="00294403" w:rsidRPr="00A82A19" w:rsidRDefault="00294403" w:rsidP="00E825F9">
            <w:pPr>
              <w:pBdr>
                <w:top w:val="nil"/>
                <w:left w:val="nil"/>
                <w:bottom w:val="nil"/>
                <w:right w:val="nil"/>
                <w:between w:val="nil"/>
                <w:bar w:val="nil"/>
              </w:pBdr>
              <w:spacing w:line="320" w:lineRule="exact"/>
              <w:jc w:val="center"/>
              <w:rPr>
                <w:rFonts w:ascii="標楷體" w:eastAsia="標楷體" w:hAnsi="標楷體" w:cs="Sendnya"/>
                <w:sz w:val="28"/>
                <w:szCs w:val="28"/>
                <w:bdr w:val="nil"/>
                <w:lang w:bidi="or-IN"/>
              </w:rPr>
            </w:pPr>
            <w:r w:rsidRPr="00A82A19">
              <w:rPr>
                <w:rFonts w:ascii="標楷體" w:eastAsia="標楷體" w:hAnsi="標楷體" w:cs="Sendnya" w:hint="eastAsia"/>
                <w:sz w:val="28"/>
                <w:szCs w:val="28"/>
                <w:bdr w:val="nil"/>
                <w:lang w:bidi="or-IN"/>
              </w:rPr>
              <w:t>職稱</w:t>
            </w:r>
          </w:p>
        </w:tc>
        <w:tc>
          <w:tcPr>
            <w:tcW w:w="1473" w:type="dxa"/>
            <w:tcBorders>
              <w:top w:val="single" w:sz="4" w:space="0" w:color="000000"/>
              <w:left w:val="single" w:sz="4" w:space="0" w:color="auto"/>
              <w:bottom w:val="single" w:sz="4" w:space="0" w:color="000000"/>
              <w:right w:val="single" w:sz="4" w:space="0" w:color="000000"/>
            </w:tcBorders>
            <w:shd w:val="clear" w:color="auto" w:fill="auto"/>
            <w:vAlign w:val="center"/>
          </w:tcPr>
          <w:p w14:paraId="30A86AEF" w14:textId="77777777" w:rsidR="00294403" w:rsidRPr="00A82A19" w:rsidRDefault="00294403" w:rsidP="00E825F9">
            <w:pPr>
              <w:pBdr>
                <w:top w:val="nil"/>
                <w:left w:val="nil"/>
                <w:bottom w:val="nil"/>
                <w:right w:val="nil"/>
                <w:between w:val="nil"/>
                <w:bar w:val="nil"/>
              </w:pBdr>
              <w:spacing w:line="320" w:lineRule="exact"/>
              <w:jc w:val="center"/>
              <w:rPr>
                <w:rFonts w:ascii="標楷體" w:eastAsia="標楷體" w:hAnsi="標楷體" w:cs="Sendnya"/>
                <w:sz w:val="28"/>
                <w:szCs w:val="28"/>
                <w:bdr w:val="nil"/>
                <w:lang w:bidi="or-IN"/>
              </w:rPr>
            </w:pPr>
          </w:p>
        </w:tc>
      </w:tr>
      <w:tr w:rsidR="00294403" w:rsidRPr="00A82A19" w14:paraId="57412FCE" w14:textId="77777777" w:rsidTr="00E825F9">
        <w:trPr>
          <w:trHeight w:val="580"/>
          <w:jc w:val="center"/>
        </w:trPr>
        <w:tc>
          <w:tcPr>
            <w:tcW w:w="1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DB6678" w14:textId="77777777" w:rsidR="00294403" w:rsidRPr="00A82A19" w:rsidRDefault="00294403" w:rsidP="00E825F9">
            <w:pPr>
              <w:pBdr>
                <w:top w:val="nil"/>
                <w:left w:val="nil"/>
                <w:bottom w:val="nil"/>
                <w:right w:val="nil"/>
                <w:between w:val="nil"/>
                <w:bar w:val="nil"/>
              </w:pBdr>
              <w:spacing w:line="320" w:lineRule="exact"/>
              <w:jc w:val="center"/>
              <w:rPr>
                <w:rFonts w:ascii="標楷體" w:eastAsia="標楷體" w:hAnsi="標楷體" w:cs="Sendnya"/>
                <w:sz w:val="28"/>
                <w:szCs w:val="28"/>
                <w:bdr w:val="nil"/>
                <w:lang w:bidi="or-IN"/>
              </w:rPr>
            </w:pPr>
            <w:r w:rsidRPr="00A82A19">
              <w:rPr>
                <w:rFonts w:ascii="標楷體" w:eastAsia="標楷體" w:hAnsi="標楷體" w:cs="Sendnya" w:hint="eastAsia"/>
                <w:sz w:val="28"/>
                <w:szCs w:val="28"/>
                <w:bdr w:val="nil"/>
                <w:lang w:bidi="or-IN"/>
              </w:rPr>
              <w:t>技轉名稱</w:t>
            </w:r>
          </w:p>
        </w:tc>
        <w:tc>
          <w:tcPr>
            <w:tcW w:w="1984" w:type="dxa"/>
            <w:gridSpan w:val="3"/>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14:paraId="45F6DA97" w14:textId="77777777" w:rsidR="00294403" w:rsidRPr="00A82A19" w:rsidRDefault="00294403" w:rsidP="00E825F9">
            <w:pPr>
              <w:pBdr>
                <w:top w:val="nil"/>
                <w:left w:val="nil"/>
                <w:bottom w:val="nil"/>
                <w:right w:val="nil"/>
                <w:between w:val="nil"/>
                <w:bar w:val="nil"/>
              </w:pBdr>
              <w:spacing w:line="320" w:lineRule="exact"/>
              <w:jc w:val="center"/>
              <w:rPr>
                <w:rFonts w:ascii="標楷體" w:eastAsia="標楷體" w:hAnsi="標楷體" w:cs="Sendnya"/>
                <w:sz w:val="28"/>
                <w:szCs w:val="28"/>
                <w:bdr w:val="nil"/>
                <w:lang w:bidi="or-IN"/>
              </w:rPr>
            </w:pPr>
          </w:p>
        </w:tc>
        <w:tc>
          <w:tcPr>
            <w:tcW w:w="1429"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14:paraId="2A2CBA42" w14:textId="77777777" w:rsidR="00294403" w:rsidRPr="00A82A19" w:rsidRDefault="00294403" w:rsidP="00E825F9">
            <w:pPr>
              <w:pBdr>
                <w:top w:val="nil"/>
                <w:left w:val="nil"/>
                <w:bottom w:val="nil"/>
                <w:right w:val="nil"/>
                <w:between w:val="nil"/>
                <w:bar w:val="nil"/>
              </w:pBdr>
              <w:spacing w:line="320" w:lineRule="exact"/>
              <w:jc w:val="center"/>
              <w:rPr>
                <w:rFonts w:ascii="標楷體" w:eastAsia="標楷體" w:hAnsi="標楷體" w:cs="Sendnya"/>
                <w:sz w:val="28"/>
                <w:szCs w:val="28"/>
                <w:bdr w:val="nil"/>
                <w:lang w:bidi="or-IN"/>
              </w:rPr>
            </w:pPr>
            <w:r w:rsidRPr="00A82A19">
              <w:rPr>
                <w:rFonts w:ascii="標楷體" w:eastAsia="標楷體" w:hAnsi="標楷體" w:cs="Sendnya" w:hint="eastAsia"/>
                <w:sz w:val="28"/>
                <w:szCs w:val="28"/>
                <w:bdr w:val="nil"/>
                <w:lang w:bidi="or-IN"/>
              </w:rPr>
              <w:t>技轉編號</w:t>
            </w:r>
          </w:p>
        </w:tc>
        <w:tc>
          <w:tcPr>
            <w:tcW w:w="1935"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14:paraId="10F242EE" w14:textId="77777777" w:rsidR="00294403" w:rsidRPr="00A82A19" w:rsidRDefault="00294403" w:rsidP="00E825F9">
            <w:pPr>
              <w:pBdr>
                <w:top w:val="nil"/>
                <w:left w:val="nil"/>
                <w:bottom w:val="nil"/>
                <w:right w:val="nil"/>
                <w:between w:val="nil"/>
                <w:bar w:val="nil"/>
              </w:pBdr>
              <w:spacing w:line="320" w:lineRule="exact"/>
              <w:jc w:val="center"/>
              <w:rPr>
                <w:rFonts w:ascii="標楷體" w:eastAsia="標楷體" w:hAnsi="標楷體" w:cs="Sendnya"/>
                <w:sz w:val="28"/>
                <w:szCs w:val="28"/>
                <w:bdr w:val="nil"/>
                <w:lang w:bidi="or-IN"/>
              </w:rPr>
            </w:pPr>
          </w:p>
        </w:tc>
        <w:tc>
          <w:tcPr>
            <w:tcW w:w="900"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14:paraId="38FE6CD8" w14:textId="77777777" w:rsidR="00294403" w:rsidRPr="00A82A19" w:rsidRDefault="00294403" w:rsidP="00E825F9">
            <w:pPr>
              <w:pBdr>
                <w:top w:val="nil"/>
                <w:left w:val="nil"/>
                <w:bottom w:val="nil"/>
                <w:right w:val="nil"/>
                <w:between w:val="nil"/>
                <w:bar w:val="nil"/>
              </w:pBdr>
              <w:spacing w:line="320" w:lineRule="exact"/>
              <w:jc w:val="center"/>
              <w:rPr>
                <w:rFonts w:ascii="標楷體" w:eastAsia="標楷體" w:hAnsi="標楷體" w:cs="Sendnya"/>
                <w:sz w:val="28"/>
                <w:szCs w:val="28"/>
                <w:bdr w:val="nil"/>
                <w:lang w:bidi="or-IN"/>
              </w:rPr>
            </w:pPr>
            <w:r w:rsidRPr="00A82A19">
              <w:rPr>
                <w:rFonts w:ascii="標楷體" w:eastAsia="標楷體" w:hAnsi="標楷體" w:cs="Sendnya" w:hint="eastAsia"/>
                <w:sz w:val="28"/>
                <w:szCs w:val="28"/>
                <w:bdr w:val="nil"/>
                <w:lang w:bidi="or-IN"/>
              </w:rPr>
              <w:t>金額</w:t>
            </w:r>
          </w:p>
        </w:tc>
        <w:tc>
          <w:tcPr>
            <w:tcW w:w="1473" w:type="dxa"/>
            <w:tcBorders>
              <w:top w:val="single" w:sz="4" w:space="0" w:color="000000"/>
              <w:left w:val="single" w:sz="4" w:space="0" w:color="auto"/>
              <w:bottom w:val="single" w:sz="4" w:space="0" w:color="000000"/>
              <w:right w:val="single" w:sz="4" w:space="0" w:color="000000"/>
            </w:tcBorders>
            <w:shd w:val="clear" w:color="auto" w:fill="auto"/>
            <w:vAlign w:val="center"/>
          </w:tcPr>
          <w:p w14:paraId="13A25FC8" w14:textId="77777777" w:rsidR="00294403" w:rsidRPr="00A82A19" w:rsidRDefault="00294403" w:rsidP="00E825F9">
            <w:pPr>
              <w:pBdr>
                <w:top w:val="nil"/>
                <w:left w:val="nil"/>
                <w:bottom w:val="nil"/>
                <w:right w:val="nil"/>
                <w:between w:val="nil"/>
                <w:bar w:val="nil"/>
              </w:pBdr>
              <w:spacing w:line="320" w:lineRule="exact"/>
              <w:jc w:val="center"/>
              <w:rPr>
                <w:rFonts w:ascii="標楷體" w:eastAsia="標楷體" w:hAnsi="標楷體" w:cs="Sendnya"/>
                <w:sz w:val="28"/>
                <w:szCs w:val="28"/>
                <w:bdr w:val="nil"/>
                <w:lang w:bidi="or-IN"/>
              </w:rPr>
            </w:pPr>
          </w:p>
        </w:tc>
      </w:tr>
      <w:tr w:rsidR="00294403" w:rsidRPr="00A82A19" w14:paraId="776FC984" w14:textId="77777777" w:rsidTr="00E825F9">
        <w:trPr>
          <w:trHeight w:val="5423"/>
          <w:jc w:val="center"/>
        </w:trPr>
        <w:tc>
          <w:tcPr>
            <w:tcW w:w="18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14:paraId="7AD3DBDB" w14:textId="77777777" w:rsidR="00294403" w:rsidRPr="00A82A19" w:rsidRDefault="00294403" w:rsidP="00E825F9">
            <w:pPr>
              <w:pBdr>
                <w:top w:val="nil"/>
                <w:left w:val="nil"/>
                <w:bottom w:val="nil"/>
                <w:right w:val="nil"/>
                <w:between w:val="nil"/>
                <w:bar w:val="nil"/>
              </w:pBdr>
              <w:adjustRightInd w:val="0"/>
              <w:snapToGrid w:val="0"/>
              <w:spacing w:line="20" w:lineRule="atLeast"/>
              <w:rPr>
                <w:rFonts w:ascii="標楷體" w:eastAsia="標楷體" w:hAnsi="標楷體"/>
                <w:sz w:val="28"/>
                <w:szCs w:val="28"/>
              </w:rPr>
            </w:pPr>
            <w:r w:rsidRPr="00A82A19">
              <w:rPr>
                <w:rFonts w:ascii="標楷體" w:eastAsia="標楷體" w:hAnsi="標楷體" w:hint="eastAsia"/>
                <w:sz w:val="28"/>
                <w:szCs w:val="28"/>
              </w:rPr>
              <w:t>技術移轉推廣相關具體成效佐證資料</w:t>
            </w:r>
          </w:p>
          <w:p w14:paraId="2CA66196" w14:textId="77777777" w:rsidR="00294403" w:rsidRPr="00A82A19" w:rsidRDefault="00294403" w:rsidP="00E825F9">
            <w:pPr>
              <w:pBdr>
                <w:top w:val="nil"/>
                <w:left w:val="nil"/>
                <w:bottom w:val="nil"/>
                <w:right w:val="nil"/>
                <w:between w:val="nil"/>
                <w:bar w:val="nil"/>
              </w:pBdr>
              <w:spacing w:line="20" w:lineRule="atLeast"/>
              <w:rPr>
                <w:rFonts w:cs="Sendnya"/>
                <w:bdr w:val="nil"/>
                <w:lang w:bidi="or-IN"/>
              </w:rPr>
            </w:pPr>
            <w:r w:rsidRPr="00A82A19">
              <w:rPr>
                <w:rFonts w:ascii="標楷體" w:eastAsia="標楷體" w:hAnsi="標楷體" w:hint="eastAsia"/>
              </w:rPr>
              <w:t>(條列式說明)</w:t>
            </w:r>
          </w:p>
        </w:tc>
        <w:tc>
          <w:tcPr>
            <w:tcW w:w="7721" w:type="dxa"/>
            <w:gridSpan w:val="11"/>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05FA893E" w14:textId="77777777" w:rsidR="00294403" w:rsidRPr="00A82A19" w:rsidRDefault="00294403" w:rsidP="00E825F9">
            <w:pPr>
              <w:pBdr>
                <w:top w:val="nil"/>
                <w:left w:val="nil"/>
                <w:bottom w:val="nil"/>
                <w:right w:val="nil"/>
                <w:between w:val="nil"/>
                <w:bar w:val="nil"/>
              </w:pBdr>
              <w:spacing w:line="320" w:lineRule="exact"/>
              <w:rPr>
                <w:rFonts w:cs="Sendnya"/>
                <w:sz w:val="28"/>
                <w:szCs w:val="28"/>
                <w:bdr w:val="nil"/>
                <w:lang w:bidi="or-IN"/>
              </w:rPr>
            </w:pPr>
          </w:p>
        </w:tc>
      </w:tr>
      <w:tr w:rsidR="00294403" w:rsidRPr="00A82A19" w14:paraId="1679A470" w14:textId="77777777" w:rsidTr="00E825F9">
        <w:trPr>
          <w:trHeight w:val="20"/>
          <w:jc w:val="center"/>
        </w:trPr>
        <w:tc>
          <w:tcPr>
            <w:tcW w:w="9589" w:type="dxa"/>
            <w:gridSpan w:val="1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92BD6C" w14:textId="77777777" w:rsidR="00294403" w:rsidRPr="00A82A19" w:rsidRDefault="00294403" w:rsidP="00E825F9">
            <w:pPr>
              <w:pBdr>
                <w:top w:val="nil"/>
                <w:left w:val="nil"/>
                <w:bottom w:val="nil"/>
                <w:right w:val="nil"/>
                <w:between w:val="nil"/>
                <w:bar w:val="nil"/>
              </w:pBdr>
              <w:spacing w:line="320" w:lineRule="exact"/>
              <w:jc w:val="center"/>
              <w:rPr>
                <w:rFonts w:ascii="標楷體" w:eastAsia="標楷體" w:hAnsi="標楷體" w:cs="Sendnya"/>
                <w:sz w:val="28"/>
                <w:szCs w:val="28"/>
                <w:bdr w:val="nil"/>
                <w:lang w:val="zh-TW" w:bidi="or-IN"/>
              </w:rPr>
            </w:pPr>
            <w:r w:rsidRPr="00A82A19">
              <w:rPr>
                <w:rFonts w:ascii="標楷體" w:eastAsia="標楷體" w:hAnsi="標楷體" w:cs="Sendnya" w:hint="eastAsia"/>
                <w:sz w:val="28"/>
                <w:szCs w:val="28"/>
                <w:bdr w:val="nil"/>
                <w:lang w:val="zh-TW" w:bidi="or-IN"/>
              </w:rPr>
              <w:t>評核紀錄等級</w:t>
            </w:r>
          </w:p>
        </w:tc>
      </w:tr>
      <w:tr w:rsidR="00294403" w:rsidRPr="00A82A19" w14:paraId="65833FFD" w14:textId="77777777" w:rsidTr="00E825F9">
        <w:trPr>
          <w:trHeight w:val="245"/>
          <w:jc w:val="center"/>
        </w:trPr>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A62C1C" w14:textId="77777777" w:rsidR="00294403" w:rsidRPr="00A82A19" w:rsidRDefault="00294403" w:rsidP="00E825F9">
            <w:pPr>
              <w:pBdr>
                <w:top w:val="nil"/>
                <w:left w:val="nil"/>
                <w:bottom w:val="nil"/>
                <w:right w:val="nil"/>
                <w:between w:val="nil"/>
                <w:bar w:val="nil"/>
              </w:pBdr>
              <w:spacing w:line="0" w:lineRule="atLeast"/>
              <w:jc w:val="center"/>
              <w:rPr>
                <w:rFonts w:cs="Sendnya"/>
                <w:sz w:val="28"/>
                <w:szCs w:val="28"/>
                <w:bdr w:val="nil"/>
                <w:lang w:bidi="or-IN"/>
              </w:rPr>
            </w:pPr>
            <w:r w:rsidRPr="00A82A19">
              <w:rPr>
                <w:rFonts w:cs="Sendnya" w:hint="eastAsia"/>
                <w:sz w:val="28"/>
                <w:szCs w:val="28"/>
                <w:bdr w:val="nil"/>
                <w:lang w:bidi="or-IN"/>
              </w:rPr>
              <w:t>A</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71CB1" w14:textId="77777777" w:rsidR="00294403" w:rsidRPr="00A82A19" w:rsidRDefault="00294403" w:rsidP="00E825F9">
            <w:pPr>
              <w:pBdr>
                <w:top w:val="nil"/>
                <w:left w:val="nil"/>
                <w:bottom w:val="nil"/>
                <w:right w:val="nil"/>
                <w:between w:val="nil"/>
                <w:bar w:val="nil"/>
              </w:pBdr>
              <w:spacing w:line="0" w:lineRule="atLeast"/>
              <w:jc w:val="center"/>
              <w:rPr>
                <w:rFonts w:cs="Sendnya"/>
                <w:sz w:val="28"/>
                <w:szCs w:val="28"/>
                <w:bdr w:val="nil"/>
                <w:lang w:bidi="or-IN"/>
              </w:rPr>
            </w:pPr>
            <w:r w:rsidRPr="00A82A19">
              <w:rPr>
                <w:rFonts w:cs="Sendnya" w:hint="eastAsia"/>
                <w:sz w:val="28"/>
                <w:szCs w:val="28"/>
                <w:bdr w:val="nil"/>
                <w:lang w:bidi="or-IN"/>
              </w:rPr>
              <w:t>B</w:t>
            </w:r>
          </w:p>
        </w:tc>
        <w:tc>
          <w:tcPr>
            <w:tcW w:w="191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B148912" w14:textId="77777777" w:rsidR="00294403" w:rsidRPr="00A82A19" w:rsidRDefault="00294403" w:rsidP="00E825F9">
            <w:pPr>
              <w:pBdr>
                <w:top w:val="nil"/>
                <w:left w:val="nil"/>
                <w:bottom w:val="nil"/>
                <w:right w:val="nil"/>
                <w:between w:val="nil"/>
                <w:bar w:val="nil"/>
              </w:pBdr>
              <w:spacing w:line="0" w:lineRule="atLeast"/>
              <w:jc w:val="center"/>
              <w:rPr>
                <w:rFonts w:cs="Sendnya"/>
                <w:sz w:val="28"/>
                <w:szCs w:val="28"/>
                <w:bdr w:val="nil"/>
                <w:lang w:bidi="or-IN"/>
              </w:rPr>
            </w:pPr>
            <w:r w:rsidRPr="00A82A19">
              <w:rPr>
                <w:rFonts w:cs="Sendnya" w:hint="eastAsia"/>
                <w:sz w:val="28"/>
                <w:szCs w:val="28"/>
                <w:bdr w:val="nil"/>
                <w:lang w:bidi="or-IN"/>
              </w:rPr>
              <w:t>C</w:t>
            </w:r>
          </w:p>
        </w:tc>
        <w:tc>
          <w:tcPr>
            <w:tcW w:w="19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DDB380D" w14:textId="77777777" w:rsidR="00294403" w:rsidRPr="00A82A19" w:rsidRDefault="00294403" w:rsidP="00E825F9">
            <w:pPr>
              <w:pBdr>
                <w:top w:val="nil"/>
                <w:left w:val="nil"/>
                <w:bottom w:val="nil"/>
                <w:right w:val="nil"/>
                <w:between w:val="nil"/>
                <w:bar w:val="nil"/>
              </w:pBdr>
              <w:spacing w:line="0" w:lineRule="atLeast"/>
              <w:jc w:val="center"/>
              <w:rPr>
                <w:rFonts w:cs="Sendnya"/>
                <w:sz w:val="28"/>
                <w:szCs w:val="28"/>
                <w:bdr w:val="nil"/>
                <w:lang w:bidi="or-IN"/>
              </w:rPr>
            </w:pPr>
            <w:r w:rsidRPr="00A82A19">
              <w:rPr>
                <w:rFonts w:cs="Sendnya" w:hint="eastAsia"/>
                <w:sz w:val="28"/>
                <w:szCs w:val="28"/>
                <w:bdr w:val="nil"/>
                <w:lang w:bidi="or-IN"/>
              </w:rPr>
              <w:t>D</w:t>
            </w:r>
          </w:p>
        </w:tc>
        <w:tc>
          <w:tcPr>
            <w:tcW w:w="19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02339F" w14:textId="77777777" w:rsidR="00294403" w:rsidRPr="00A82A19" w:rsidRDefault="00294403" w:rsidP="00E825F9">
            <w:pPr>
              <w:pBdr>
                <w:top w:val="nil"/>
                <w:left w:val="nil"/>
                <w:bottom w:val="nil"/>
                <w:right w:val="nil"/>
                <w:between w:val="nil"/>
                <w:bar w:val="nil"/>
              </w:pBdr>
              <w:spacing w:line="0" w:lineRule="atLeast"/>
              <w:jc w:val="center"/>
              <w:rPr>
                <w:rFonts w:cs="Sendnya"/>
                <w:sz w:val="28"/>
                <w:szCs w:val="28"/>
                <w:bdr w:val="nil"/>
                <w:lang w:bidi="or-IN"/>
              </w:rPr>
            </w:pPr>
            <w:r w:rsidRPr="00A82A19">
              <w:rPr>
                <w:rFonts w:cs="Sendnya" w:hint="eastAsia"/>
                <w:sz w:val="28"/>
                <w:szCs w:val="28"/>
                <w:bdr w:val="nil"/>
                <w:lang w:bidi="or-IN"/>
              </w:rPr>
              <w:t>E</w:t>
            </w:r>
          </w:p>
        </w:tc>
      </w:tr>
      <w:tr w:rsidR="00294403" w:rsidRPr="00A82A19" w14:paraId="1FB34614" w14:textId="77777777" w:rsidTr="00E825F9">
        <w:trPr>
          <w:trHeight w:val="678"/>
          <w:jc w:val="center"/>
        </w:trPr>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3AB608" w14:textId="77777777" w:rsidR="00294403" w:rsidRPr="00A82A19" w:rsidRDefault="00294403" w:rsidP="00E825F9">
            <w:pPr>
              <w:pBdr>
                <w:top w:val="nil"/>
                <w:left w:val="nil"/>
                <w:bottom w:val="nil"/>
                <w:right w:val="nil"/>
                <w:between w:val="nil"/>
                <w:bar w:val="nil"/>
              </w:pBdr>
              <w:spacing w:line="320" w:lineRule="exact"/>
              <w:rPr>
                <w:rFonts w:cs="Sendnya"/>
                <w:sz w:val="28"/>
                <w:szCs w:val="28"/>
                <w:bdr w:val="nil"/>
                <w:lang w:bidi="or-IN"/>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64B0B" w14:textId="77777777" w:rsidR="00294403" w:rsidRPr="00A82A19" w:rsidRDefault="00294403" w:rsidP="00E825F9">
            <w:pPr>
              <w:pBdr>
                <w:top w:val="nil"/>
                <w:left w:val="nil"/>
                <w:bottom w:val="nil"/>
                <w:right w:val="nil"/>
                <w:between w:val="nil"/>
                <w:bar w:val="nil"/>
              </w:pBdr>
              <w:spacing w:line="320" w:lineRule="exact"/>
              <w:rPr>
                <w:rFonts w:cs="Sendnya"/>
                <w:sz w:val="28"/>
                <w:szCs w:val="28"/>
                <w:bdr w:val="nil"/>
                <w:lang w:bidi="or-IN"/>
              </w:rPr>
            </w:pPr>
          </w:p>
        </w:tc>
        <w:tc>
          <w:tcPr>
            <w:tcW w:w="191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9599B78" w14:textId="77777777" w:rsidR="00294403" w:rsidRPr="00A82A19" w:rsidRDefault="00294403" w:rsidP="00E825F9">
            <w:pPr>
              <w:pBdr>
                <w:top w:val="nil"/>
                <w:left w:val="nil"/>
                <w:bottom w:val="nil"/>
                <w:right w:val="nil"/>
                <w:between w:val="nil"/>
                <w:bar w:val="nil"/>
              </w:pBdr>
              <w:spacing w:line="320" w:lineRule="exact"/>
              <w:rPr>
                <w:rFonts w:cs="Sendnya"/>
                <w:sz w:val="28"/>
                <w:szCs w:val="28"/>
                <w:bdr w:val="nil"/>
                <w:lang w:bidi="or-IN"/>
              </w:rPr>
            </w:pPr>
          </w:p>
        </w:tc>
        <w:tc>
          <w:tcPr>
            <w:tcW w:w="19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DAE2676" w14:textId="77777777" w:rsidR="00294403" w:rsidRPr="00A82A19" w:rsidRDefault="00294403" w:rsidP="00E825F9">
            <w:pPr>
              <w:pBdr>
                <w:top w:val="nil"/>
                <w:left w:val="nil"/>
                <w:bottom w:val="nil"/>
                <w:right w:val="nil"/>
                <w:between w:val="nil"/>
                <w:bar w:val="nil"/>
              </w:pBdr>
              <w:spacing w:line="320" w:lineRule="exact"/>
              <w:rPr>
                <w:rFonts w:cs="Sendnya"/>
                <w:sz w:val="28"/>
                <w:szCs w:val="28"/>
                <w:bdr w:val="nil"/>
                <w:lang w:bidi="or-IN"/>
              </w:rPr>
            </w:pPr>
          </w:p>
        </w:tc>
        <w:tc>
          <w:tcPr>
            <w:tcW w:w="19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062480" w14:textId="77777777" w:rsidR="00294403" w:rsidRPr="00A82A19" w:rsidRDefault="00294403" w:rsidP="00E825F9">
            <w:pPr>
              <w:pBdr>
                <w:top w:val="nil"/>
                <w:left w:val="nil"/>
                <w:bottom w:val="nil"/>
                <w:right w:val="nil"/>
                <w:between w:val="nil"/>
                <w:bar w:val="nil"/>
              </w:pBdr>
              <w:spacing w:line="320" w:lineRule="exact"/>
              <w:rPr>
                <w:rFonts w:cs="Sendnya"/>
                <w:sz w:val="28"/>
                <w:szCs w:val="28"/>
                <w:bdr w:val="nil"/>
                <w:lang w:bidi="or-IN"/>
              </w:rPr>
            </w:pPr>
          </w:p>
        </w:tc>
      </w:tr>
      <w:tr w:rsidR="00294403" w:rsidRPr="00A82A19" w14:paraId="7F90423D" w14:textId="77777777" w:rsidTr="00E825F9">
        <w:trPr>
          <w:trHeight w:val="755"/>
          <w:jc w:val="center"/>
        </w:trPr>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941F3E" w14:textId="77777777" w:rsidR="00294403" w:rsidRPr="00A82A19" w:rsidRDefault="00294403" w:rsidP="00E825F9">
            <w:pPr>
              <w:pBdr>
                <w:top w:val="nil"/>
                <w:left w:val="nil"/>
                <w:bottom w:val="nil"/>
                <w:right w:val="nil"/>
                <w:between w:val="nil"/>
                <w:bar w:val="nil"/>
              </w:pBdr>
              <w:spacing w:line="320" w:lineRule="exact"/>
              <w:jc w:val="center"/>
              <w:rPr>
                <w:rFonts w:ascii="標楷體" w:eastAsia="標楷體" w:hAnsi="標楷體" w:cs="Sendnya"/>
                <w:sz w:val="28"/>
                <w:szCs w:val="28"/>
                <w:bdr w:val="nil"/>
                <w:lang w:bidi="or-IN"/>
              </w:rPr>
            </w:pPr>
            <w:r w:rsidRPr="00A82A19">
              <w:rPr>
                <w:rFonts w:ascii="標楷體" w:eastAsia="標楷體" w:hAnsi="標楷體" w:cs="Sendnya" w:hint="eastAsia"/>
                <w:sz w:val="28"/>
                <w:szCs w:val="28"/>
                <w:bdr w:val="nil"/>
                <w:lang w:bidi="or-IN"/>
              </w:rPr>
              <w:t>研發成果推動委員會決議</w:t>
            </w:r>
          </w:p>
        </w:tc>
        <w:tc>
          <w:tcPr>
            <w:tcW w:w="7672"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C7F6D48" w14:textId="77777777" w:rsidR="00294403" w:rsidRPr="00A82A19" w:rsidRDefault="00294403" w:rsidP="00E825F9">
            <w:pPr>
              <w:pBdr>
                <w:top w:val="nil"/>
                <w:left w:val="nil"/>
                <w:bottom w:val="nil"/>
                <w:right w:val="nil"/>
                <w:between w:val="nil"/>
                <w:bar w:val="nil"/>
              </w:pBdr>
              <w:spacing w:line="320" w:lineRule="exact"/>
              <w:rPr>
                <w:rFonts w:ascii="標楷體" w:eastAsia="標楷體" w:hAnsi="標楷體" w:cs="Sendnya"/>
                <w:sz w:val="28"/>
                <w:szCs w:val="28"/>
                <w:bdr w:val="nil"/>
                <w:lang w:bidi="or-IN"/>
              </w:rPr>
            </w:pPr>
          </w:p>
        </w:tc>
      </w:tr>
      <w:tr w:rsidR="00294403" w:rsidRPr="00A82A19" w14:paraId="62F7FC87" w14:textId="77777777" w:rsidTr="00E825F9">
        <w:trPr>
          <w:trHeight w:val="755"/>
          <w:jc w:val="center"/>
        </w:trPr>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4A0B41" w14:textId="77777777" w:rsidR="00294403" w:rsidRPr="00A82A19" w:rsidRDefault="00294403" w:rsidP="00E825F9">
            <w:pPr>
              <w:pBdr>
                <w:top w:val="nil"/>
                <w:left w:val="nil"/>
                <w:bottom w:val="nil"/>
                <w:right w:val="nil"/>
                <w:between w:val="nil"/>
                <w:bar w:val="nil"/>
              </w:pBdr>
              <w:spacing w:line="320" w:lineRule="exact"/>
              <w:jc w:val="center"/>
              <w:rPr>
                <w:rFonts w:ascii="標楷體" w:eastAsia="標楷體" w:hAnsi="標楷體" w:cs="Sendnya"/>
                <w:sz w:val="28"/>
                <w:szCs w:val="28"/>
                <w:bdr w:val="nil"/>
                <w:lang w:bidi="or-IN"/>
              </w:rPr>
            </w:pPr>
            <w:r w:rsidRPr="00A82A19">
              <w:rPr>
                <w:rFonts w:ascii="標楷體" w:eastAsia="標楷體" w:hAnsi="標楷體" w:cs="Sendnya" w:hint="eastAsia"/>
                <w:sz w:val="16"/>
                <w:szCs w:val="16"/>
                <w:bdr w:val="nil"/>
                <w:lang w:bidi="or-IN"/>
              </w:rPr>
              <w:t>(研發成果推動委員會)</w:t>
            </w:r>
            <w:r w:rsidRPr="00A82A19">
              <w:rPr>
                <w:rFonts w:ascii="標楷體" w:eastAsia="標楷體" w:hAnsi="標楷體" w:cs="Sendnya" w:hint="eastAsia"/>
                <w:sz w:val="28"/>
                <w:szCs w:val="28"/>
                <w:bdr w:val="nil"/>
                <w:lang w:bidi="or-IN"/>
              </w:rPr>
              <w:t>召集人</w:t>
            </w:r>
          </w:p>
        </w:tc>
        <w:tc>
          <w:tcPr>
            <w:tcW w:w="32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F9EA870" w14:textId="77777777" w:rsidR="00294403" w:rsidRPr="00A82A19" w:rsidRDefault="00294403" w:rsidP="00E825F9">
            <w:pPr>
              <w:pBdr>
                <w:top w:val="nil"/>
                <w:left w:val="nil"/>
                <w:bottom w:val="nil"/>
                <w:right w:val="nil"/>
                <w:between w:val="nil"/>
                <w:bar w:val="nil"/>
              </w:pBdr>
              <w:spacing w:line="320" w:lineRule="exact"/>
              <w:jc w:val="center"/>
              <w:rPr>
                <w:rFonts w:ascii="標楷體" w:eastAsia="標楷體" w:hAnsi="標楷體" w:cs="Sendnya"/>
                <w:sz w:val="28"/>
                <w:szCs w:val="28"/>
                <w:bdr w:val="nil"/>
                <w:lang w:bidi="or-IN"/>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4B092C7" w14:textId="77777777" w:rsidR="00294403" w:rsidRPr="00CC47FE" w:rsidRDefault="00C81440" w:rsidP="00C81440">
            <w:pPr>
              <w:pBdr>
                <w:top w:val="nil"/>
                <w:left w:val="nil"/>
                <w:bottom w:val="nil"/>
                <w:right w:val="nil"/>
                <w:between w:val="nil"/>
                <w:bar w:val="nil"/>
              </w:pBdr>
              <w:autoSpaceDE w:val="0"/>
              <w:autoSpaceDN w:val="0"/>
              <w:jc w:val="distribute"/>
              <w:rPr>
                <w:rFonts w:ascii="標楷體" w:eastAsia="標楷體" w:hAnsi="標楷體"/>
                <w:sz w:val="28"/>
                <w:szCs w:val="28"/>
              </w:rPr>
            </w:pPr>
            <w:r w:rsidRPr="00CC47FE">
              <w:rPr>
                <w:rFonts w:ascii="標楷體" w:eastAsia="標楷體" w:hAnsi="標楷體" w:hint="eastAsia"/>
                <w:sz w:val="28"/>
                <w:szCs w:val="28"/>
              </w:rPr>
              <w:t>校長批示</w:t>
            </w:r>
          </w:p>
        </w:tc>
        <w:tc>
          <w:tcPr>
            <w:tcW w:w="261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4FB97B7" w14:textId="77777777" w:rsidR="00294403" w:rsidRPr="00A82A19" w:rsidRDefault="00294403" w:rsidP="00E825F9">
            <w:pPr>
              <w:pBdr>
                <w:top w:val="nil"/>
                <w:left w:val="nil"/>
                <w:bottom w:val="nil"/>
                <w:right w:val="nil"/>
                <w:between w:val="nil"/>
                <w:bar w:val="nil"/>
              </w:pBdr>
              <w:spacing w:line="320" w:lineRule="exact"/>
              <w:jc w:val="center"/>
              <w:rPr>
                <w:rFonts w:ascii="標楷體" w:eastAsia="標楷體" w:hAnsi="標楷體" w:cs="Sendnya"/>
                <w:sz w:val="28"/>
                <w:szCs w:val="28"/>
                <w:bdr w:val="nil"/>
                <w:lang w:bidi="or-IN"/>
              </w:rPr>
            </w:pPr>
          </w:p>
        </w:tc>
      </w:tr>
    </w:tbl>
    <w:bookmarkEnd w:id="0"/>
    <w:p w14:paraId="5E9FB7F5" w14:textId="77777777" w:rsidR="00294403" w:rsidRPr="00A82A19" w:rsidRDefault="00294403" w:rsidP="00294403">
      <w:pPr>
        <w:tabs>
          <w:tab w:val="left" w:pos="7828"/>
          <w:tab w:val="left" w:pos="9132"/>
        </w:tabs>
        <w:spacing w:beforeLines="50" w:before="180" w:line="240" w:lineRule="atLeast"/>
        <w:rPr>
          <w:rFonts w:ascii="標楷體" w:eastAsia="標楷體" w:hAnsi="標楷體" w:cs="Sendnya"/>
          <w:szCs w:val="28"/>
          <w:lang w:bidi="or-IN"/>
        </w:rPr>
      </w:pPr>
      <w:r w:rsidRPr="00A82A19">
        <w:rPr>
          <w:rFonts w:ascii="標楷體" w:eastAsia="標楷體" w:hAnsi="標楷體" w:cs="Sendnya" w:hint="eastAsia"/>
          <w:szCs w:val="28"/>
          <w:lang w:bidi="or-IN"/>
        </w:rPr>
        <w:t>評核說明：</w:t>
      </w:r>
    </w:p>
    <w:p w14:paraId="306127F1" w14:textId="77777777" w:rsidR="00294403" w:rsidRPr="00A82A19" w:rsidRDefault="00294403" w:rsidP="00294403">
      <w:pPr>
        <w:numPr>
          <w:ilvl w:val="0"/>
          <w:numId w:val="25"/>
        </w:numPr>
        <w:tabs>
          <w:tab w:val="left" w:pos="7828"/>
          <w:tab w:val="left" w:pos="9132"/>
        </w:tabs>
        <w:autoSpaceDE w:val="0"/>
        <w:autoSpaceDN w:val="0"/>
        <w:spacing w:line="240" w:lineRule="atLeast"/>
        <w:rPr>
          <w:rFonts w:ascii="標楷體" w:eastAsia="標楷體" w:hAnsi="標楷體" w:cs="Sendnya"/>
          <w:szCs w:val="28"/>
          <w:lang w:bidi="or-IN"/>
        </w:rPr>
      </w:pPr>
      <w:r w:rsidRPr="00A82A19">
        <w:rPr>
          <w:rFonts w:ascii="標楷體" w:eastAsia="標楷體" w:hAnsi="標楷體" w:cs="Sendnya" w:hint="eastAsia"/>
          <w:szCs w:val="28"/>
          <w:lang w:bidi="or-IN"/>
        </w:rPr>
        <w:t>評核分為5等級，等級分述如下：A：表現優異、B：表現明顯超出該職責的要求水準、C：</w:t>
      </w:r>
      <w:proofErr w:type="gramStart"/>
      <w:r w:rsidRPr="00A82A19">
        <w:rPr>
          <w:rFonts w:ascii="標楷體" w:eastAsia="標楷體" w:hAnsi="標楷體" w:cs="Sendnya" w:hint="eastAsia"/>
          <w:szCs w:val="28"/>
          <w:lang w:bidi="or-IN"/>
        </w:rPr>
        <w:t>表現均能達到</w:t>
      </w:r>
      <w:proofErr w:type="gramEnd"/>
      <w:r w:rsidRPr="00A82A19">
        <w:rPr>
          <w:rFonts w:ascii="標楷體" w:eastAsia="標楷體" w:hAnsi="標楷體" w:cs="Sendnya" w:hint="eastAsia"/>
          <w:szCs w:val="28"/>
          <w:lang w:bidi="or-IN"/>
        </w:rPr>
        <w:t>水準、D：表現未盡符合基本要求、E：表現多未達基本要求。</w:t>
      </w:r>
    </w:p>
    <w:p w14:paraId="1A461EA5" w14:textId="77777777" w:rsidR="00294403" w:rsidRPr="00A82A19" w:rsidRDefault="00294403" w:rsidP="00294403">
      <w:pPr>
        <w:tabs>
          <w:tab w:val="left" w:pos="7828"/>
          <w:tab w:val="left" w:pos="9132"/>
        </w:tabs>
        <w:spacing w:line="240" w:lineRule="atLeast"/>
        <w:rPr>
          <w:rFonts w:cs="Sendnya"/>
          <w:szCs w:val="28"/>
          <w:lang w:bidi="or-IN"/>
        </w:rPr>
      </w:pPr>
      <w:proofErr w:type="gramStart"/>
      <w:r w:rsidRPr="00A82A19">
        <w:rPr>
          <w:rFonts w:ascii="標楷體" w:eastAsia="標楷體" w:hAnsi="標楷體" w:cs="Sendnya" w:hint="eastAsia"/>
          <w:szCs w:val="28"/>
          <w:lang w:bidi="or-IN"/>
        </w:rPr>
        <w:t>＊</w:t>
      </w:r>
      <w:proofErr w:type="gramEnd"/>
      <w:r w:rsidRPr="00A82A19">
        <w:rPr>
          <w:rFonts w:ascii="標楷體" w:eastAsia="標楷體" w:hAnsi="標楷體" w:cs="Sendnya" w:hint="eastAsia"/>
          <w:szCs w:val="28"/>
          <w:lang w:bidi="or-IN"/>
        </w:rPr>
        <w:t>本表格</w:t>
      </w:r>
      <w:r w:rsidRPr="00A82A19">
        <w:rPr>
          <w:rFonts w:eastAsia="標楷體" w:cs="Sendnya"/>
          <w:szCs w:val="28"/>
          <w:lang w:val="zh-TW" w:bidi="or-IN"/>
        </w:rPr>
        <w:t>不敷使用時請自行延伸接續，並請以</w:t>
      </w:r>
      <w:r w:rsidRPr="00A82A19">
        <w:rPr>
          <w:rFonts w:cs="Sendnya"/>
          <w:szCs w:val="28"/>
          <w:lang w:bidi="or-IN"/>
        </w:rPr>
        <w:t>A4</w:t>
      </w:r>
      <w:r w:rsidRPr="00A82A19">
        <w:rPr>
          <w:rFonts w:eastAsia="標楷體" w:cs="Sendnya"/>
          <w:szCs w:val="28"/>
          <w:lang w:val="zh-TW" w:bidi="or-IN"/>
        </w:rPr>
        <w:t>格式紙張繕打。</w:t>
      </w:r>
    </w:p>
    <w:p w14:paraId="0F126E78" w14:textId="77777777" w:rsidR="00294403" w:rsidRPr="00A82A19" w:rsidRDefault="00294403" w:rsidP="00294403">
      <w:pPr>
        <w:autoSpaceDE w:val="0"/>
        <w:autoSpaceDN w:val="0"/>
        <w:adjustRightInd w:val="0"/>
        <w:snapToGrid w:val="0"/>
        <w:spacing w:afterLines="50" w:after="180"/>
        <w:rPr>
          <w:rFonts w:ascii="細明體" w:eastAsia="標楷體" w:hAnsi="細明體"/>
          <w:kern w:val="0"/>
          <w:sz w:val="30"/>
          <w:szCs w:val="30"/>
        </w:rPr>
      </w:pPr>
      <w:r w:rsidRPr="00A82A19">
        <w:rPr>
          <w:rFonts w:ascii="細明體" w:eastAsia="標楷體" w:hAnsi="細明體"/>
          <w:kern w:val="0"/>
          <w:sz w:val="30"/>
          <w:szCs w:val="30"/>
        </w:rPr>
        <w:br w:type="page"/>
      </w:r>
    </w:p>
    <w:p w14:paraId="5124B2DB" w14:textId="77777777" w:rsidR="00294403" w:rsidRPr="00A82A19" w:rsidRDefault="00294403" w:rsidP="00294403">
      <w:pPr>
        <w:autoSpaceDE w:val="0"/>
        <w:autoSpaceDN w:val="0"/>
        <w:adjustRightInd w:val="0"/>
        <w:snapToGrid w:val="0"/>
        <w:spacing w:afterLines="50" w:after="180"/>
        <w:rPr>
          <w:rFonts w:ascii="細明體" w:eastAsia="標楷體" w:hAnsi="細明體"/>
          <w:kern w:val="0"/>
          <w:sz w:val="30"/>
          <w:szCs w:val="30"/>
        </w:rPr>
      </w:pPr>
      <w:r w:rsidRPr="00A82A19">
        <w:rPr>
          <w:rFonts w:ascii="細明體" w:eastAsia="標楷體" w:hAnsi="細明體" w:hint="eastAsia"/>
          <w:kern w:val="0"/>
          <w:sz w:val="30"/>
          <w:szCs w:val="30"/>
        </w:rPr>
        <w:lastRenderedPageBreak/>
        <w:t>【附表三】</w:t>
      </w:r>
    </w:p>
    <w:p w14:paraId="07EE5D6B" w14:textId="77777777" w:rsidR="00294403" w:rsidRPr="00A82A19" w:rsidRDefault="00294403" w:rsidP="00294403">
      <w:pPr>
        <w:autoSpaceDE w:val="0"/>
        <w:autoSpaceDN w:val="0"/>
        <w:adjustRightInd w:val="0"/>
        <w:snapToGrid w:val="0"/>
        <w:spacing w:afterLines="50" w:after="180"/>
        <w:jc w:val="center"/>
        <w:rPr>
          <w:rFonts w:ascii="細明體" w:eastAsia="標楷體" w:hAnsi="細明體"/>
          <w:kern w:val="0"/>
          <w:sz w:val="32"/>
          <w:szCs w:val="32"/>
        </w:rPr>
      </w:pPr>
      <w:r w:rsidRPr="00A82A19">
        <w:rPr>
          <w:rFonts w:ascii="細明體" w:eastAsia="標楷體" w:hAnsi="細明體"/>
          <w:kern w:val="0"/>
          <w:sz w:val="32"/>
          <w:szCs w:val="32"/>
        </w:rPr>
        <w:t>國立虎尾科技大學辦理</w:t>
      </w:r>
      <w:r w:rsidRPr="00A82A19">
        <w:rPr>
          <w:rFonts w:ascii="細明體" w:eastAsia="標楷體" w:hAnsi="細明體" w:hint="eastAsia"/>
          <w:kern w:val="0"/>
          <w:sz w:val="32"/>
          <w:szCs w:val="32"/>
        </w:rPr>
        <w:t>技術移轉</w:t>
      </w:r>
      <w:r w:rsidRPr="00A82A19">
        <w:rPr>
          <w:rFonts w:ascii="細明體" w:eastAsia="標楷體" w:hAnsi="細明體"/>
          <w:kern w:val="0"/>
          <w:sz w:val="32"/>
          <w:szCs w:val="32"/>
        </w:rPr>
        <w:t>相關業務行政單位工作績效衡量指標</w:t>
      </w:r>
    </w:p>
    <w:p w14:paraId="5E828DE3" w14:textId="77777777" w:rsidR="00294403" w:rsidRPr="00A82A19" w:rsidRDefault="00294403" w:rsidP="00294403">
      <w:pPr>
        <w:numPr>
          <w:ilvl w:val="0"/>
          <w:numId w:val="26"/>
        </w:numPr>
        <w:autoSpaceDE w:val="0"/>
        <w:autoSpaceDN w:val="0"/>
        <w:adjustRightInd w:val="0"/>
        <w:spacing w:beforeLines="50" w:before="180"/>
        <w:rPr>
          <w:rFonts w:ascii="標楷體" w:eastAsia="標楷體" w:hAnsi="標楷體"/>
          <w:kern w:val="0"/>
        </w:rPr>
      </w:pPr>
      <w:r w:rsidRPr="00A82A19">
        <w:rPr>
          <w:rFonts w:ascii="標楷體" w:eastAsia="標楷體" w:hAnsi="標楷體" w:hint="eastAsia"/>
          <w:kern w:val="0"/>
        </w:rPr>
        <w:t>產學</w:t>
      </w:r>
      <w:r w:rsidRPr="00C569F2">
        <w:rPr>
          <w:rFonts w:ascii="標楷體" w:eastAsia="標楷體" w:hAnsi="標楷體" w:hint="eastAsia"/>
          <w:kern w:val="0"/>
        </w:rPr>
        <w:t>合作及</w:t>
      </w:r>
      <w:r w:rsidRPr="00A82A19">
        <w:rPr>
          <w:rFonts w:ascii="標楷體" w:eastAsia="標楷體" w:hAnsi="標楷體" w:hint="eastAsia"/>
          <w:kern w:val="0"/>
        </w:rPr>
        <w:t>服務處：</w:t>
      </w:r>
    </w:p>
    <w:p w14:paraId="518A2A43" w14:textId="77777777" w:rsidR="00294403" w:rsidRPr="00A82A19" w:rsidRDefault="00294403" w:rsidP="00294403">
      <w:pPr>
        <w:numPr>
          <w:ilvl w:val="0"/>
          <w:numId w:val="27"/>
        </w:numPr>
        <w:autoSpaceDE w:val="0"/>
        <w:autoSpaceDN w:val="0"/>
        <w:adjustRightInd w:val="0"/>
        <w:ind w:left="641" w:hanging="357"/>
        <w:rPr>
          <w:rFonts w:ascii="標楷體" w:eastAsia="標楷體" w:hAnsi="標楷體"/>
          <w:kern w:val="0"/>
        </w:rPr>
      </w:pPr>
      <w:r w:rsidRPr="00A82A19">
        <w:rPr>
          <w:rFonts w:ascii="標楷體" w:eastAsia="標楷體" w:hAnsi="標楷體"/>
          <w:kern w:val="0"/>
        </w:rPr>
        <w:t>協助學校教師</w:t>
      </w:r>
      <w:r w:rsidRPr="00A82A19">
        <w:rPr>
          <w:rFonts w:ascii="標楷體" w:eastAsia="標楷體" w:hAnsi="標楷體" w:hint="eastAsia"/>
          <w:kern w:val="0"/>
        </w:rPr>
        <w:t>辦理技術移轉</w:t>
      </w:r>
      <w:r w:rsidRPr="00A82A19">
        <w:rPr>
          <w:rFonts w:ascii="標楷體" w:eastAsia="標楷體" w:hAnsi="標楷體"/>
          <w:kern w:val="0"/>
        </w:rPr>
        <w:t>相關</w:t>
      </w:r>
      <w:r w:rsidRPr="00A82A19">
        <w:rPr>
          <w:rFonts w:ascii="標楷體" w:eastAsia="標楷體" w:hAnsi="標楷體" w:hint="eastAsia"/>
          <w:kern w:val="0"/>
        </w:rPr>
        <w:t>行政</w:t>
      </w:r>
      <w:r w:rsidRPr="00A82A19">
        <w:rPr>
          <w:rFonts w:ascii="標楷體" w:eastAsia="標楷體" w:hAnsi="標楷體"/>
          <w:kern w:val="0"/>
        </w:rPr>
        <w:t>作業。</w:t>
      </w:r>
    </w:p>
    <w:p w14:paraId="3C841C4A" w14:textId="77777777" w:rsidR="00294403" w:rsidRPr="00A82A19" w:rsidRDefault="00294403" w:rsidP="00294403">
      <w:pPr>
        <w:numPr>
          <w:ilvl w:val="0"/>
          <w:numId w:val="27"/>
        </w:numPr>
        <w:autoSpaceDE w:val="0"/>
        <w:autoSpaceDN w:val="0"/>
        <w:adjustRightInd w:val="0"/>
        <w:ind w:left="641" w:hanging="357"/>
        <w:rPr>
          <w:rFonts w:ascii="標楷體" w:eastAsia="標楷體" w:hAnsi="標楷體"/>
          <w:kern w:val="0"/>
        </w:rPr>
      </w:pPr>
      <w:r w:rsidRPr="00A82A19">
        <w:rPr>
          <w:rFonts w:ascii="標楷體" w:eastAsia="標楷體" w:hAnsi="標楷體"/>
          <w:kern w:val="0"/>
        </w:rPr>
        <w:t>辦理技術移轉授權金之</w:t>
      </w:r>
      <w:r w:rsidRPr="00A82A19">
        <w:rPr>
          <w:rFonts w:ascii="標楷體" w:eastAsia="標楷體" w:hAnsi="標楷體" w:hint="eastAsia"/>
          <w:kern w:val="0"/>
        </w:rPr>
        <w:t>分配</w:t>
      </w:r>
      <w:r w:rsidRPr="00A82A19">
        <w:rPr>
          <w:rFonts w:ascii="標楷體" w:eastAsia="標楷體" w:hAnsi="標楷體"/>
          <w:kern w:val="0"/>
        </w:rPr>
        <w:t>及管理。</w:t>
      </w:r>
    </w:p>
    <w:p w14:paraId="333E1574" w14:textId="77777777" w:rsidR="00294403" w:rsidRPr="00A82A19" w:rsidRDefault="00294403" w:rsidP="00294403">
      <w:pPr>
        <w:numPr>
          <w:ilvl w:val="0"/>
          <w:numId w:val="27"/>
        </w:numPr>
        <w:autoSpaceDE w:val="0"/>
        <w:autoSpaceDN w:val="0"/>
        <w:adjustRightInd w:val="0"/>
        <w:ind w:left="641" w:hanging="357"/>
        <w:rPr>
          <w:rFonts w:ascii="標楷體" w:eastAsia="標楷體" w:hAnsi="標楷體"/>
          <w:kern w:val="0"/>
        </w:rPr>
      </w:pPr>
      <w:r w:rsidRPr="00A82A19">
        <w:rPr>
          <w:rFonts w:ascii="標楷體" w:eastAsia="標楷體" w:hAnsi="標楷體"/>
          <w:kern w:val="0"/>
        </w:rPr>
        <w:t>協助學校教師</w:t>
      </w:r>
      <w:r w:rsidRPr="00A82A19">
        <w:rPr>
          <w:rFonts w:ascii="標楷體" w:eastAsia="標楷體" w:hAnsi="標楷體" w:hint="eastAsia"/>
          <w:kern w:val="0"/>
        </w:rPr>
        <w:t>辦理技術移轉合約書之撰寫、擬定、洽談等相關事宜</w:t>
      </w:r>
      <w:r w:rsidRPr="00A82A19">
        <w:rPr>
          <w:rFonts w:ascii="標楷體" w:eastAsia="標楷體" w:hAnsi="標楷體"/>
          <w:kern w:val="0"/>
        </w:rPr>
        <w:t>。</w:t>
      </w:r>
    </w:p>
    <w:p w14:paraId="6FC9E36C" w14:textId="77777777" w:rsidR="00294403" w:rsidRPr="00A82A19" w:rsidRDefault="00294403" w:rsidP="00294403">
      <w:pPr>
        <w:numPr>
          <w:ilvl w:val="0"/>
          <w:numId w:val="27"/>
        </w:numPr>
        <w:autoSpaceDE w:val="0"/>
        <w:autoSpaceDN w:val="0"/>
        <w:adjustRightInd w:val="0"/>
        <w:ind w:left="641" w:hanging="357"/>
        <w:rPr>
          <w:rFonts w:ascii="標楷體" w:eastAsia="標楷體" w:hAnsi="標楷體"/>
          <w:kern w:val="0"/>
        </w:rPr>
      </w:pPr>
      <w:r w:rsidRPr="00A82A19">
        <w:rPr>
          <w:rFonts w:ascii="標楷體" w:eastAsia="標楷體" w:hAnsi="標楷體"/>
          <w:kern w:val="0"/>
        </w:rPr>
        <w:t>辦理本校</w:t>
      </w:r>
      <w:r w:rsidRPr="00A82A19">
        <w:rPr>
          <w:rFonts w:ascii="標楷體" w:eastAsia="標楷體" w:hAnsi="標楷體" w:hint="eastAsia"/>
          <w:kern w:val="0"/>
        </w:rPr>
        <w:t>技術移轉</w:t>
      </w:r>
      <w:r w:rsidRPr="00A82A19">
        <w:rPr>
          <w:rFonts w:ascii="標楷體" w:eastAsia="標楷體" w:hAnsi="標楷體"/>
          <w:kern w:val="0"/>
        </w:rPr>
        <w:t>相關事宜、電子資料庫之建立、統計與比較分析。</w:t>
      </w:r>
    </w:p>
    <w:p w14:paraId="2F268FBC" w14:textId="77777777" w:rsidR="00294403" w:rsidRPr="00A82A19" w:rsidRDefault="00294403" w:rsidP="00294403">
      <w:pPr>
        <w:numPr>
          <w:ilvl w:val="0"/>
          <w:numId w:val="27"/>
        </w:numPr>
        <w:autoSpaceDE w:val="0"/>
        <w:autoSpaceDN w:val="0"/>
        <w:adjustRightInd w:val="0"/>
        <w:ind w:left="641" w:hanging="357"/>
        <w:rPr>
          <w:rFonts w:ascii="標楷體" w:eastAsia="標楷體" w:hAnsi="標楷體"/>
          <w:kern w:val="0"/>
        </w:rPr>
      </w:pPr>
      <w:r w:rsidRPr="00A82A19">
        <w:rPr>
          <w:rFonts w:ascii="標楷體" w:eastAsia="標楷體" w:hAnsi="標楷體" w:hint="eastAsia"/>
          <w:kern w:val="0"/>
        </w:rPr>
        <w:t>協助學校辦理技術移轉推廣相關事宜。</w:t>
      </w:r>
    </w:p>
    <w:p w14:paraId="7564EF8B" w14:textId="77777777" w:rsidR="00294403" w:rsidRPr="00A82A19" w:rsidRDefault="00294403" w:rsidP="00294403">
      <w:pPr>
        <w:numPr>
          <w:ilvl w:val="0"/>
          <w:numId w:val="27"/>
        </w:numPr>
        <w:autoSpaceDE w:val="0"/>
        <w:autoSpaceDN w:val="0"/>
        <w:adjustRightInd w:val="0"/>
        <w:ind w:left="641" w:hanging="357"/>
        <w:rPr>
          <w:rFonts w:ascii="標楷體" w:eastAsia="標楷體" w:hAnsi="標楷體"/>
          <w:kern w:val="0"/>
        </w:rPr>
      </w:pPr>
      <w:r w:rsidRPr="00A82A19">
        <w:rPr>
          <w:rFonts w:ascii="標楷體" w:eastAsia="標楷體" w:hAnsi="標楷體"/>
          <w:kern w:val="0"/>
        </w:rPr>
        <w:t>辦理技術移轉業務，能創新思考，提出具體改進措施。</w:t>
      </w:r>
    </w:p>
    <w:p w14:paraId="3C4695F1" w14:textId="77777777" w:rsidR="00294403" w:rsidRPr="00A82A19" w:rsidRDefault="00294403" w:rsidP="00294403">
      <w:pPr>
        <w:numPr>
          <w:ilvl w:val="0"/>
          <w:numId w:val="26"/>
        </w:numPr>
        <w:autoSpaceDE w:val="0"/>
        <w:autoSpaceDN w:val="0"/>
        <w:adjustRightInd w:val="0"/>
        <w:spacing w:beforeLines="100" w:before="360"/>
        <w:rPr>
          <w:rFonts w:ascii="標楷體" w:eastAsia="標楷體" w:hAnsi="標楷體"/>
          <w:kern w:val="0"/>
        </w:rPr>
      </w:pPr>
      <w:r w:rsidRPr="00A82A19">
        <w:rPr>
          <w:rFonts w:ascii="標楷體" w:eastAsia="標楷體" w:hAnsi="標楷體"/>
          <w:kern w:val="0"/>
        </w:rPr>
        <w:t>總務處</w:t>
      </w:r>
      <w:r w:rsidRPr="00A82A19">
        <w:rPr>
          <w:rFonts w:ascii="標楷體" w:eastAsia="標楷體" w:hAnsi="標楷體" w:hint="eastAsia"/>
          <w:kern w:val="0"/>
        </w:rPr>
        <w:t>：</w:t>
      </w:r>
    </w:p>
    <w:p w14:paraId="7AF30E7F" w14:textId="77777777" w:rsidR="00294403" w:rsidRPr="00A82A19" w:rsidRDefault="00294403" w:rsidP="00294403">
      <w:pPr>
        <w:numPr>
          <w:ilvl w:val="0"/>
          <w:numId w:val="29"/>
        </w:numPr>
        <w:autoSpaceDE w:val="0"/>
        <w:autoSpaceDN w:val="0"/>
        <w:adjustRightInd w:val="0"/>
        <w:ind w:left="1985" w:hanging="1701"/>
        <w:jc w:val="both"/>
        <w:rPr>
          <w:rFonts w:ascii="標楷體" w:eastAsia="標楷體" w:hAnsi="標楷體"/>
          <w:kern w:val="0"/>
        </w:rPr>
      </w:pPr>
      <w:r w:rsidRPr="00A82A19">
        <w:rPr>
          <w:rFonts w:ascii="標楷體" w:eastAsia="標楷體" w:hAnsi="標楷體"/>
          <w:kern w:val="0"/>
        </w:rPr>
        <w:t>營</w:t>
      </w:r>
      <w:proofErr w:type="gramStart"/>
      <w:r w:rsidRPr="00A82A19">
        <w:rPr>
          <w:rFonts w:ascii="標楷體" w:eastAsia="標楷體" w:hAnsi="標楷體"/>
          <w:kern w:val="0"/>
        </w:rPr>
        <w:t>繕</w:t>
      </w:r>
      <w:proofErr w:type="gramEnd"/>
      <w:r w:rsidRPr="00A82A19">
        <w:rPr>
          <w:rFonts w:ascii="標楷體" w:eastAsia="標楷體" w:hAnsi="標楷體"/>
          <w:kern w:val="0"/>
        </w:rPr>
        <w:t>業務：協助辦理技術轉移相關業務所需之建築空間規劃、設備相關機電(水電)、消防設備維護及水電與房舍修繕相關工作。</w:t>
      </w:r>
    </w:p>
    <w:p w14:paraId="59801712" w14:textId="77777777" w:rsidR="00294403" w:rsidRPr="00A82A19" w:rsidRDefault="00294403" w:rsidP="00294403">
      <w:pPr>
        <w:numPr>
          <w:ilvl w:val="0"/>
          <w:numId w:val="29"/>
        </w:numPr>
        <w:autoSpaceDE w:val="0"/>
        <w:autoSpaceDN w:val="0"/>
        <w:adjustRightInd w:val="0"/>
        <w:ind w:left="1985" w:hanging="1701"/>
        <w:jc w:val="both"/>
        <w:rPr>
          <w:rFonts w:ascii="標楷體" w:eastAsia="標楷體" w:hAnsi="標楷體"/>
          <w:kern w:val="0"/>
        </w:rPr>
      </w:pPr>
      <w:r w:rsidRPr="00A82A19">
        <w:rPr>
          <w:rFonts w:ascii="標楷體" w:eastAsia="標楷體" w:hAnsi="標楷體"/>
          <w:kern w:val="0"/>
        </w:rPr>
        <w:t>文書業務：協助技術轉移相關業務所需之公文及公務郵件(包裹)收發、公文時效管制、公文文書處理及關防用印相關事宜。</w:t>
      </w:r>
    </w:p>
    <w:p w14:paraId="2201EDF9" w14:textId="77777777" w:rsidR="00294403" w:rsidRPr="00A82A19" w:rsidRDefault="00294403" w:rsidP="00294403">
      <w:pPr>
        <w:numPr>
          <w:ilvl w:val="0"/>
          <w:numId w:val="29"/>
        </w:numPr>
        <w:autoSpaceDE w:val="0"/>
        <w:autoSpaceDN w:val="0"/>
        <w:adjustRightInd w:val="0"/>
        <w:ind w:left="851" w:hanging="567"/>
        <w:jc w:val="both"/>
        <w:rPr>
          <w:rFonts w:ascii="標楷體" w:eastAsia="標楷體" w:hAnsi="標楷體"/>
          <w:kern w:val="0"/>
        </w:rPr>
      </w:pPr>
      <w:r w:rsidRPr="00A82A19">
        <w:rPr>
          <w:rFonts w:ascii="標楷體" w:eastAsia="標楷體" w:hAnsi="標楷體"/>
          <w:kern w:val="0"/>
        </w:rPr>
        <w:t>出納業務：協助技術轉移相關業務所需之收款、付款、支票開立等相關作業事宜。</w:t>
      </w:r>
    </w:p>
    <w:p w14:paraId="3F133A88" w14:textId="77777777" w:rsidR="00294403" w:rsidRPr="00A82A19" w:rsidRDefault="00294403" w:rsidP="00294403">
      <w:pPr>
        <w:numPr>
          <w:ilvl w:val="0"/>
          <w:numId w:val="29"/>
        </w:numPr>
        <w:autoSpaceDE w:val="0"/>
        <w:autoSpaceDN w:val="0"/>
        <w:adjustRightInd w:val="0"/>
        <w:ind w:left="1985" w:hanging="1701"/>
        <w:jc w:val="both"/>
        <w:rPr>
          <w:rFonts w:ascii="標楷體" w:eastAsia="標楷體" w:hAnsi="標楷體"/>
          <w:kern w:val="0"/>
        </w:rPr>
      </w:pPr>
      <w:r w:rsidRPr="00A82A19">
        <w:rPr>
          <w:rFonts w:ascii="標楷體" w:eastAsia="標楷體" w:hAnsi="標楷體"/>
          <w:kern w:val="0"/>
        </w:rPr>
        <w:t>事務業務：協助技術轉移相關業務所需之採購業務、臨時人員投保、經費核銷、車輛及人員出入管理及場地借租用管理相關事宜。</w:t>
      </w:r>
    </w:p>
    <w:p w14:paraId="5FB93B69" w14:textId="77777777" w:rsidR="00294403" w:rsidRPr="00A82A19" w:rsidRDefault="00294403" w:rsidP="00294403">
      <w:pPr>
        <w:numPr>
          <w:ilvl w:val="0"/>
          <w:numId w:val="29"/>
        </w:numPr>
        <w:autoSpaceDE w:val="0"/>
        <w:autoSpaceDN w:val="0"/>
        <w:adjustRightInd w:val="0"/>
        <w:ind w:left="2044" w:hanging="1760"/>
        <w:jc w:val="both"/>
        <w:rPr>
          <w:rFonts w:ascii="標楷體" w:eastAsia="標楷體" w:hAnsi="標楷體"/>
          <w:kern w:val="0"/>
        </w:rPr>
      </w:pPr>
      <w:r w:rsidRPr="00A82A19">
        <w:rPr>
          <w:rFonts w:ascii="標楷體" w:eastAsia="標楷體" w:hAnsi="標楷體"/>
          <w:kern w:val="0"/>
        </w:rPr>
        <w:t>保管業務：協助技術轉移相關業務所需之財產（物）設備登錄、帳</w:t>
      </w:r>
      <w:proofErr w:type="gramStart"/>
      <w:r w:rsidRPr="00A82A19">
        <w:rPr>
          <w:rFonts w:ascii="標楷體" w:eastAsia="標楷體" w:hAnsi="標楷體"/>
          <w:kern w:val="0"/>
        </w:rPr>
        <w:t>務</w:t>
      </w:r>
      <w:proofErr w:type="gramEnd"/>
      <w:r w:rsidRPr="00A82A19">
        <w:rPr>
          <w:rFonts w:ascii="標楷體" w:eastAsia="標楷體" w:hAnsi="標楷體"/>
          <w:kern w:val="0"/>
        </w:rPr>
        <w:t>管理、轉移與報廢等事項。</w:t>
      </w:r>
    </w:p>
    <w:p w14:paraId="60291A56" w14:textId="77777777" w:rsidR="00294403" w:rsidRPr="00A82A19" w:rsidRDefault="00294403" w:rsidP="00294403">
      <w:pPr>
        <w:numPr>
          <w:ilvl w:val="0"/>
          <w:numId w:val="26"/>
        </w:numPr>
        <w:autoSpaceDE w:val="0"/>
        <w:autoSpaceDN w:val="0"/>
        <w:adjustRightInd w:val="0"/>
        <w:spacing w:beforeLines="100" w:before="360"/>
        <w:rPr>
          <w:rFonts w:ascii="標楷體" w:eastAsia="標楷體" w:hAnsi="標楷體"/>
          <w:kern w:val="0"/>
        </w:rPr>
      </w:pPr>
      <w:r w:rsidRPr="00A82A19">
        <w:rPr>
          <w:rFonts w:ascii="標楷體" w:eastAsia="標楷體" w:hAnsi="標楷體"/>
          <w:kern w:val="0"/>
        </w:rPr>
        <w:t>秘書室</w:t>
      </w:r>
      <w:r w:rsidRPr="00A82A19">
        <w:rPr>
          <w:rFonts w:ascii="標楷體" w:eastAsia="標楷體" w:hAnsi="標楷體" w:hint="eastAsia"/>
          <w:kern w:val="0"/>
        </w:rPr>
        <w:t>：</w:t>
      </w:r>
    </w:p>
    <w:p w14:paraId="23E4445D" w14:textId="77777777" w:rsidR="00294403" w:rsidRPr="00A82A19" w:rsidRDefault="00294403" w:rsidP="00294403">
      <w:pPr>
        <w:numPr>
          <w:ilvl w:val="0"/>
          <w:numId w:val="31"/>
        </w:numPr>
        <w:autoSpaceDE w:val="0"/>
        <w:autoSpaceDN w:val="0"/>
        <w:adjustRightInd w:val="0"/>
        <w:ind w:hanging="75"/>
        <w:jc w:val="both"/>
        <w:rPr>
          <w:rFonts w:ascii="標楷體" w:eastAsia="標楷體" w:hAnsi="標楷體"/>
          <w:kern w:val="0"/>
        </w:rPr>
      </w:pPr>
      <w:r w:rsidRPr="00A82A19">
        <w:rPr>
          <w:rFonts w:ascii="標楷體" w:eastAsia="標楷體" w:hAnsi="標楷體" w:hint="eastAsia"/>
          <w:kern w:val="0"/>
        </w:rPr>
        <w:t>協助審核技術移轉案合約相關事宜。</w:t>
      </w:r>
    </w:p>
    <w:p w14:paraId="071F6593" w14:textId="77777777" w:rsidR="00294403" w:rsidRPr="00A82A19" w:rsidRDefault="00294403" w:rsidP="00294403">
      <w:pPr>
        <w:numPr>
          <w:ilvl w:val="0"/>
          <w:numId w:val="31"/>
        </w:numPr>
        <w:autoSpaceDE w:val="0"/>
        <w:autoSpaceDN w:val="0"/>
        <w:adjustRightInd w:val="0"/>
        <w:ind w:left="2044" w:hanging="1760"/>
        <w:jc w:val="both"/>
        <w:rPr>
          <w:rFonts w:ascii="標楷體" w:eastAsia="標楷體" w:hAnsi="標楷體"/>
          <w:kern w:val="0"/>
        </w:rPr>
      </w:pPr>
      <w:r w:rsidRPr="00A82A19">
        <w:rPr>
          <w:rFonts w:ascii="標楷體" w:eastAsia="標楷體" w:hAnsi="標楷體" w:hint="eastAsia"/>
          <w:kern w:val="0"/>
        </w:rPr>
        <w:t>協助審核技術移轉案之經費核銷事宜。</w:t>
      </w:r>
    </w:p>
    <w:p w14:paraId="5A887E4F" w14:textId="77777777" w:rsidR="00294403" w:rsidRPr="00A82A19" w:rsidRDefault="00294403" w:rsidP="00294403">
      <w:pPr>
        <w:numPr>
          <w:ilvl w:val="0"/>
          <w:numId w:val="31"/>
        </w:numPr>
        <w:autoSpaceDE w:val="0"/>
        <w:autoSpaceDN w:val="0"/>
        <w:adjustRightInd w:val="0"/>
        <w:ind w:left="2044" w:hanging="1760"/>
        <w:jc w:val="both"/>
        <w:rPr>
          <w:rFonts w:ascii="標楷體" w:eastAsia="標楷體" w:hAnsi="標楷體"/>
          <w:kern w:val="0"/>
        </w:rPr>
      </w:pPr>
      <w:r w:rsidRPr="00A82A19">
        <w:rPr>
          <w:rFonts w:ascii="標楷體" w:eastAsia="標楷體" w:hAnsi="標楷體" w:hint="eastAsia"/>
          <w:kern w:val="0"/>
        </w:rPr>
        <w:t>協助技術移轉各項行政支援作業及其他相關事宜。</w:t>
      </w:r>
    </w:p>
    <w:p w14:paraId="41628899" w14:textId="77777777" w:rsidR="00294403" w:rsidRPr="00A82A19" w:rsidRDefault="00294403" w:rsidP="00294403">
      <w:pPr>
        <w:numPr>
          <w:ilvl w:val="0"/>
          <w:numId w:val="31"/>
        </w:numPr>
        <w:autoSpaceDE w:val="0"/>
        <w:autoSpaceDN w:val="0"/>
        <w:adjustRightInd w:val="0"/>
        <w:ind w:left="2044" w:hanging="1760"/>
        <w:jc w:val="both"/>
        <w:rPr>
          <w:rFonts w:ascii="標楷體" w:eastAsia="標楷體" w:hAnsi="標楷體"/>
          <w:kern w:val="0"/>
        </w:rPr>
      </w:pPr>
      <w:r w:rsidRPr="00A82A19">
        <w:rPr>
          <w:rFonts w:ascii="標楷體" w:eastAsia="標楷體" w:hAnsi="標楷體" w:hint="eastAsia"/>
          <w:kern w:val="0"/>
        </w:rPr>
        <w:t>協助辦理技術移轉廣告宣傳等活動。</w:t>
      </w:r>
    </w:p>
    <w:p w14:paraId="7C1F1EA2" w14:textId="77777777" w:rsidR="00294403" w:rsidRPr="00A82A19" w:rsidRDefault="00294403" w:rsidP="00294403">
      <w:pPr>
        <w:numPr>
          <w:ilvl w:val="0"/>
          <w:numId w:val="26"/>
        </w:numPr>
        <w:autoSpaceDE w:val="0"/>
        <w:autoSpaceDN w:val="0"/>
        <w:adjustRightInd w:val="0"/>
        <w:spacing w:beforeLines="100" w:before="360"/>
        <w:rPr>
          <w:rFonts w:ascii="標楷體" w:eastAsia="標楷體" w:hAnsi="標楷體"/>
          <w:kern w:val="0"/>
        </w:rPr>
      </w:pPr>
      <w:r w:rsidRPr="00A82A19">
        <w:rPr>
          <w:rFonts w:ascii="標楷體" w:eastAsia="標楷體" w:hAnsi="標楷體"/>
          <w:kern w:val="0"/>
        </w:rPr>
        <w:t>人事室</w:t>
      </w:r>
      <w:r w:rsidRPr="00A82A19">
        <w:rPr>
          <w:rFonts w:ascii="標楷體" w:eastAsia="標楷體" w:hAnsi="標楷體" w:hint="eastAsia"/>
          <w:kern w:val="0"/>
        </w:rPr>
        <w:t>：</w:t>
      </w:r>
    </w:p>
    <w:p w14:paraId="50E730E0" w14:textId="77777777" w:rsidR="00294403" w:rsidRPr="00A82A19" w:rsidRDefault="00294403" w:rsidP="00294403">
      <w:pPr>
        <w:numPr>
          <w:ilvl w:val="0"/>
          <w:numId w:val="30"/>
        </w:numPr>
        <w:autoSpaceDE w:val="0"/>
        <w:autoSpaceDN w:val="0"/>
        <w:adjustRightInd w:val="0"/>
        <w:ind w:hanging="75"/>
        <w:jc w:val="both"/>
        <w:rPr>
          <w:rFonts w:ascii="標楷體" w:eastAsia="標楷體" w:hAnsi="標楷體"/>
          <w:kern w:val="0"/>
        </w:rPr>
      </w:pPr>
      <w:r w:rsidRPr="00A82A19">
        <w:rPr>
          <w:rFonts w:ascii="標楷體" w:eastAsia="標楷體" w:hAnsi="標楷體"/>
          <w:kern w:val="0"/>
        </w:rPr>
        <w:t>協助辦理技術移轉業務中有關人事事宜。</w:t>
      </w:r>
    </w:p>
    <w:p w14:paraId="504ADD50" w14:textId="77777777" w:rsidR="00294403" w:rsidRPr="00A82A19" w:rsidRDefault="00294403" w:rsidP="00294403">
      <w:pPr>
        <w:numPr>
          <w:ilvl w:val="0"/>
          <w:numId w:val="30"/>
        </w:numPr>
        <w:autoSpaceDE w:val="0"/>
        <w:autoSpaceDN w:val="0"/>
        <w:adjustRightInd w:val="0"/>
        <w:ind w:left="1985" w:hanging="1701"/>
        <w:jc w:val="both"/>
        <w:rPr>
          <w:rFonts w:ascii="標楷體" w:eastAsia="標楷體" w:hAnsi="標楷體"/>
          <w:kern w:val="0"/>
        </w:rPr>
      </w:pPr>
      <w:r w:rsidRPr="00A82A19">
        <w:rPr>
          <w:rFonts w:ascii="標楷體" w:eastAsia="標楷體" w:hAnsi="標楷體"/>
          <w:kern w:val="0"/>
        </w:rPr>
        <w:t>技術移轉相關公文之會辦。</w:t>
      </w:r>
    </w:p>
    <w:p w14:paraId="63191B08" w14:textId="77777777" w:rsidR="00294403" w:rsidRPr="00A82A19" w:rsidRDefault="00294403" w:rsidP="00294403">
      <w:pPr>
        <w:numPr>
          <w:ilvl w:val="0"/>
          <w:numId w:val="30"/>
        </w:numPr>
        <w:autoSpaceDE w:val="0"/>
        <w:autoSpaceDN w:val="0"/>
        <w:adjustRightInd w:val="0"/>
        <w:ind w:left="1985" w:hanging="1701"/>
        <w:jc w:val="both"/>
        <w:rPr>
          <w:rFonts w:ascii="標楷體" w:eastAsia="標楷體" w:hAnsi="標楷體"/>
          <w:kern w:val="0"/>
        </w:rPr>
      </w:pPr>
      <w:r w:rsidRPr="00A82A19">
        <w:rPr>
          <w:rFonts w:ascii="標楷體" w:eastAsia="標楷體" w:hAnsi="標楷體"/>
          <w:kern w:val="0"/>
        </w:rPr>
        <w:t>技術移轉案計畫主持人身分之確認。</w:t>
      </w:r>
    </w:p>
    <w:p w14:paraId="552EDAFF" w14:textId="77777777" w:rsidR="00294403" w:rsidRPr="00A82A19" w:rsidRDefault="00294403" w:rsidP="00294403">
      <w:pPr>
        <w:numPr>
          <w:ilvl w:val="0"/>
          <w:numId w:val="30"/>
        </w:numPr>
        <w:autoSpaceDE w:val="0"/>
        <w:autoSpaceDN w:val="0"/>
        <w:adjustRightInd w:val="0"/>
        <w:ind w:left="1985" w:hanging="1701"/>
        <w:jc w:val="both"/>
        <w:rPr>
          <w:rFonts w:ascii="標楷體" w:eastAsia="標楷體" w:hAnsi="標楷體"/>
          <w:kern w:val="0"/>
        </w:rPr>
      </w:pPr>
      <w:r w:rsidRPr="00A82A19">
        <w:rPr>
          <w:rFonts w:ascii="標楷體" w:eastAsia="標楷體" w:hAnsi="標楷體"/>
          <w:kern w:val="0"/>
        </w:rPr>
        <w:t>協助技術移轉有關人事相關法令之</w:t>
      </w:r>
      <w:proofErr w:type="gramStart"/>
      <w:r w:rsidRPr="00A82A19">
        <w:rPr>
          <w:rFonts w:ascii="標楷體" w:eastAsia="標楷體" w:hAnsi="標楷體"/>
          <w:kern w:val="0"/>
        </w:rPr>
        <w:t>研</w:t>
      </w:r>
      <w:proofErr w:type="gramEnd"/>
      <w:r w:rsidRPr="00A82A19">
        <w:rPr>
          <w:rFonts w:ascii="標楷體" w:eastAsia="標楷體" w:hAnsi="標楷體"/>
          <w:kern w:val="0"/>
        </w:rPr>
        <w:t>議。</w:t>
      </w:r>
    </w:p>
    <w:p w14:paraId="0194415B" w14:textId="77777777" w:rsidR="00294403" w:rsidRPr="00A82A19" w:rsidRDefault="00294403" w:rsidP="00294403">
      <w:pPr>
        <w:numPr>
          <w:ilvl w:val="0"/>
          <w:numId w:val="26"/>
        </w:numPr>
        <w:autoSpaceDE w:val="0"/>
        <w:autoSpaceDN w:val="0"/>
        <w:adjustRightInd w:val="0"/>
        <w:spacing w:beforeLines="100" w:before="360"/>
        <w:rPr>
          <w:rFonts w:ascii="標楷體" w:eastAsia="標楷體" w:hAnsi="標楷體"/>
          <w:kern w:val="0"/>
        </w:rPr>
      </w:pPr>
      <w:r w:rsidRPr="00A82A19">
        <w:rPr>
          <w:rFonts w:ascii="標楷體" w:eastAsia="標楷體" w:hAnsi="標楷體"/>
          <w:kern w:val="0"/>
        </w:rPr>
        <w:t>主計室</w:t>
      </w:r>
      <w:r w:rsidRPr="00A82A19">
        <w:rPr>
          <w:rFonts w:ascii="標楷體" w:eastAsia="標楷體" w:hAnsi="標楷體" w:hint="eastAsia"/>
          <w:kern w:val="0"/>
        </w:rPr>
        <w:t>：</w:t>
      </w:r>
    </w:p>
    <w:p w14:paraId="2F9BF5EF" w14:textId="77777777" w:rsidR="00294403" w:rsidRPr="00A82A19" w:rsidRDefault="00294403" w:rsidP="00294403">
      <w:pPr>
        <w:numPr>
          <w:ilvl w:val="0"/>
          <w:numId w:val="28"/>
        </w:numPr>
        <w:autoSpaceDE w:val="0"/>
        <w:autoSpaceDN w:val="0"/>
        <w:adjustRightInd w:val="0"/>
        <w:ind w:left="641" w:hanging="357"/>
        <w:rPr>
          <w:rFonts w:ascii="標楷體" w:eastAsia="標楷體" w:hAnsi="標楷體"/>
          <w:kern w:val="0"/>
        </w:rPr>
      </w:pPr>
      <w:r w:rsidRPr="00A82A19">
        <w:rPr>
          <w:rFonts w:ascii="標楷體" w:eastAsia="標楷體" w:hAnsi="標楷體"/>
          <w:kern w:val="0"/>
        </w:rPr>
        <w:t>協助訂定技術移轉授權金相關業務收支管理規定。</w:t>
      </w:r>
    </w:p>
    <w:p w14:paraId="0D369C4F" w14:textId="77777777" w:rsidR="00294403" w:rsidRPr="00A82A19" w:rsidRDefault="00294403" w:rsidP="00DC6C14">
      <w:pPr>
        <w:numPr>
          <w:ilvl w:val="0"/>
          <w:numId w:val="28"/>
        </w:numPr>
        <w:autoSpaceDE w:val="0"/>
        <w:autoSpaceDN w:val="0"/>
        <w:adjustRightInd w:val="0"/>
        <w:ind w:left="993" w:hanging="709"/>
        <w:rPr>
          <w:rFonts w:ascii="標楷體" w:eastAsia="標楷體" w:hAnsi="標楷體"/>
          <w:kern w:val="0"/>
        </w:rPr>
      </w:pPr>
      <w:r w:rsidRPr="00A82A19">
        <w:rPr>
          <w:rFonts w:ascii="標楷體" w:eastAsia="標楷體" w:hAnsi="標楷體"/>
          <w:kern w:val="0"/>
        </w:rPr>
        <w:t>辦理技術移轉授權金預決算編製、收支控管、內部審核、傳票開立及帳</w:t>
      </w:r>
      <w:proofErr w:type="gramStart"/>
      <w:r w:rsidRPr="00A82A19">
        <w:rPr>
          <w:rFonts w:ascii="標楷體" w:eastAsia="標楷體" w:hAnsi="標楷體"/>
          <w:kern w:val="0"/>
        </w:rPr>
        <w:t>務</w:t>
      </w:r>
      <w:proofErr w:type="gramEnd"/>
      <w:r w:rsidRPr="00A82A19">
        <w:rPr>
          <w:rFonts w:ascii="標楷體" w:eastAsia="標楷體" w:hAnsi="標楷體"/>
          <w:kern w:val="0"/>
        </w:rPr>
        <w:t>處理等相關事項。</w:t>
      </w:r>
    </w:p>
    <w:p w14:paraId="03173072" w14:textId="77777777" w:rsidR="00294403" w:rsidRPr="00A82A19" w:rsidRDefault="00294403" w:rsidP="00294403">
      <w:pPr>
        <w:numPr>
          <w:ilvl w:val="0"/>
          <w:numId w:val="28"/>
        </w:numPr>
        <w:autoSpaceDE w:val="0"/>
        <w:autoSpaceDN w:val="0"/>
        <w:adjustRightInd w:val="0"/>
        <w:ind w:left="641" w:hanging="357"/>
        <w:rPr>
          <w:rFonts w:ascii="標楷體" w:eastAsia="標楷體" w:hAnsi="標楷體"/>
          <w:kern w:val="0"/>
        </w:rPr>
      </w:pPr>
      <w:r w:rsidRPr="00A82A19">
        <w:rPr>
          <w:rFonts w:ascii="標楷體" w:eastAsia="標楷體" w:hAnsi="標楷體"/>
          <w:kern w:val="0"/>
        </w:rPr>
        <w:t>辦理技術移轉授權金報表編製、憑證整理、裝訂及保管等相關事項。</w:t>
      </w:r>
    </w:p>
    <w:p w14:paraId="2BAA47EA" w14:textId="77777777" w:rsidR="00294403" w:rsidRPr="00A82A19" w:rsidRDefault="00294403" w:rsidP="00294403">
      <w:pPr>
        <w:numPr>
          <w:ilvl w:val="0"/>
          <w:numId w:val="28"/>
        </w:numPr>
        <w:autoSpaceDE w:val="0"/>
        <w:autoSpaceDN w:val="0"/>
        <w:adjustRightInd w:val="0"/>
        <w:ind w:left="641" w:hanging="357"/>
        <w:rPr>
          <w:rFonts w:ascii="標楷體" w:eastAsia="標楷體" w:hAnsi="標楷體"/>
          <w:kern w:val="0"/>
        </w:rPr>
      </w:pPr>
      <w:r w:rsidRPr="00A82A19">
        <w:rPr>
          <w:rFonts w:ascii="標楷體" w:eastAsia="標楷體" w:hAnsi="標楷體"/>
          <w:kern w:val="0"/>
        </w:rPr>
        <w:t>協助開發學校財源，充分運用有限資源，提升教育品質，達到永續發展目標。</w:t>
      </w:r>
    </w:p>
    <w:p w14:paraId="3E95AA93" w14:textId="77777777" w:rsidR="00294403" w:rsidRPr="00A82A19" w:rsidRDefault="00294403" w:rsidP="00294403">
      <w:pPr>
        <w:autoSpaceDE w:val="0"/>
        <w:autoSpaceDN w:val="0"/>
        <w:adjustRightInd w:val="0"/>
        <w:ind w:left="641"/>
        <w:rPr>
          <w:rFonts w:ascii="標楷體" w:eastAsia="標楷體" w:hAnsi="標楷體"/>
          <w:kern w:val="0"/>
        </w:rPr>
      </w:pPr>
    </w:p>
    <w:p w14:paraId="0EBD91F9" w14:textId="77777777" w:rsidR="00294403" w:rsidRPr="00A82A19" w:rsidRDefault="00294403" w:rsidP="00294403">
      <w:pPr>
        <w:autoSpaceDE w:val="0"/>
        <w:autoSpaceDN w:val="0"/>
        <w:adjustRightInd w:val="0"/>
        <w:snapToGrid w:val="0"/>
        <w:spacing w:afterLines="50" w:after="180"/>
        <w:rPr>
          <w:rFonts w:ascii="細明體" w:eastAsia="標楷體" w:hAnsi="細明體"/>
          <w:kern w:val="0"/>
          <w:sz w:val="30"/>
          <w:szCs w:val="30"/>
        </w:rPr>
      </w:pPr>
      <w:r w:rsidRPr="00A82A19">
        <w:rPr>
          <w:rFonts w:ascii="細明體" w:eastAsia="標楷體" w:hAnsi="細明體" w:hint="eastAsia"/>
          <w:kern w:val="0"/>
          <w:sz w:val="30"/>
          <w:szCs w:val="30"/>
        </w:rPr>
        <w:lastRenderedPageBreak/>
        <w:t>【附表四】</w:t>
      </w:r>
    </w:p>
    <w:p w14:paraId="1995C10C" w14:textId="0D24D94E" w:rsidR="00294403" w:rsidRPr="00A82A19" w:rsidRDefault="00294403" w:rsidP="00294403">
      <w:pPr>
        <w:autoSpaceDE w:val="0"/>
        <w:autoSpaceDN w:val="0"/>
        <w:adjustRightInd w:val="0"/>
        <w:snapToGrid w:val="0"/>
        <w:spacing w:afterLines="50" w:after="180"/>
        <w:ind w:rightChars="-177" w:right="-425"/>
        <w:jc w:val="center"/>
        <w:rPr>
          <w:rFonts w:ascii="標楷體" w:eastAsia="標楷體" w:hAnsi="標楷體" w:cs="細明體_HKSCS"/>
          <w:w w:val="95"/>
          <w:kern w:val="0"/>
          <w:sz w:val="32"/>
          <w:szCs w:val="32"/>
        </w:rPr>
      </w:pPr>
      <w:r w:rsidRPr="00A82A19">
        <w:rPr>
          <w:rFonts w:ascii="細明體" w:eastAsia="標楷體" w:hAnsi="細明體"/>
          <w:kern w:val="0"/>
          <w:sz w:val="32"/>
          <w:szCs w:val="32"/>
        </w:rPr>
        <w:t>國立虎尾科技大學辦理</w:t>
      </w:r>
      <w:r w:rsidRPr="00A82A19">
        <w:rPr>
          <w:rFonts w:ascii="細明體" w:eastAsia="標楷體" w:hAnsi="細明體" w:hint="eastAsia"/>
          <w:kern w:val="0"/>
          <w:sz w:val="32"/>
          <w:szCs w:val="32"/>
        </w:rPr>
        <w:t>技術移轉</w:t>
      </w:r>
      <w:r w:rsidRPr="00A82A19">
        <w:rPr>
          <w:rFonts w:ascii="細明體" w:eastAsia="標楷體" w:hAnsi="細明體"/>
          <w:kern w:val="0"/>
          <w:sz w:val="32"/>
          <w:szCs w:val="32"/>
        </w:rPr>
        <w:t>相關業務行政</w:t>
      </w:r>
      <w:r w:rsidRPr="00A82A19">
        <w:rPr>
          <w:rFonts w:ascii="細明體" w:eastAsia="標楷體" w:hAnsi="細明體" w:hint="eastAsia"/>
          <w:kern w:val="0"/>
          <w:sz w:val="32"/>
          <w:szCs w:val="32"/>
        </w:rPr>
        <w:t>人員</w:t>
      </w:r>
      <w:r w:rsidRPr="00A82A19">
        <w:rPr>
          <w:rFonts w:ascii="細明體" w:eastAsia="標楷體" w:hAnsi="細明體"/>
          <w:kern w:val="0"/>
          <w:sz w:val="32"/>
          <w:szCs w:val="32"/>
        </w:rPr>
        <w:t>工作績效衡量評核表</w:t>
      </w:r>
      <w:bookmarkStart w:id="1" w:name="_GoBack"/>
      <w:bookmarkEnd w:id="1"/>
    </w:p>
    <w:tbl>
      <w:tblPr>
        <w:tblStyle w:val="TableNormal"/>
        <w:tblW w:w="97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1"/>
        <w:gridCol w:w="355"/>
        <w:gridCol w:w="560"/>
        <w:gridCol w:w="666"/>
        <w:gridCol w:w="420"/>
        <w:gridCol w:w="858"/>
        <w:gridCol w:w="540"/>
        <w:gridCol w:w="390"/>
        <w:gridCol w:w="420"/>
        <w:gridCol w:w="138"/>
        <w:gridCol w:w="573"/>
        <w:gridCol w:w="375"/>
        <w:gridCol w:w="10"/>
        <w:gridCol w:w="312"/>
        <w:gridCol w:w="203"/>
        <w:gridCol w:w="412"/>
        <w:gridCol w:w="11"/>
        <w:gridCol w:w="14"/>
        <w:gridCol w:w="934"/>
        <w:gridCol w:w="21"/>
        <w:gridCol w:w="928"/>
      </w:tblGrid>
      <w:tr w:rsidR="00294403" w:rsidRPr="00A82A19" w14:paraId="6D7BAC7A" w14:textId="77777777" w:rsidTr="00E825F9">
        <w:trPr>
          <w:trHeight w:hRule="exact" w:val="730"/>
          <w:jc w:val="center"/>
        </w:trPr>
        <w:tc>
          <w:tcPr>
            <w:tcW w:w="1571" w:type="dxa"/>
            <w:vAlign w:val="center"/>
          </w:tcPr>
          <w:p w14:paraId="211B96B1" w14:textId="77777777" w:rsidR="00294403" w:rsidRPr="00A82A19" w:rsidRDefault="00294403" w:rsidP="00E825F9">
            <w:pPr>
              <w:adjustRightInd w:val="0"/>
              <w:jc w:val="center"/>
              <w:rPr>
                <w:rFonts w:ascii="標楷體" w:eastAsia="標楷體" w:hAnsi="標楷體" w:cs="Times New Roman"/>
                <w:sz w:val="28"/>
                <w:szCs w:val="28"/>
              </w:rPr>
            </w:pPr>
            <w:proofErr w:type="spellStart"/>
            <w:r w:rsidRPr="00A82A19">
              <w:rPr>
                <w:rFonts w:ascii="標楷體" w:eastAsia="標楷體" w:hAnsi="標楷體" w:cs="Times New Roman"/>
                <w:sz w:val="28"/>
                <w:szCs w:val="28"/>
              </w:rPr>
              <w:t>服務單位</w:t>
            </w:r>
            <w:proofErr w:type="spellEnd"/>
          </w:p>
        </w:tc>
        <w:tc>
          <w:tcPr>
            <w:tcW w:w="2859" w:type="dxa"/>
            <w:gridSpan w:val="5"/>
            <w:vAlign w:val="center"/>
          </w:tcPr>
          <w:p w14:paraId="3A70DA05" w14:textId="77777777" w:rsidR="00294403" w:rsidRPr="00A82A19" w:rsidRDefault="00294403" w:rsidP="00E825F9">
            <w:pPr>
              <w:adjustRightInd w:val="0"/>
              <w:jc w:val="center"/>
              <w:rPr>
                <w:rFonts w:ascii="標楷體" w:eastAsia="標楷體" w:hAnsi="標楷體" w:cs="Times New Roman"/>
                <w:sz w:val="28"/>
                <w:szCs w:val="28"/>
              </w:rPr>
            </w:pPr>
          </w:p>
        </w:tc>
        <w:tc>
          <w:tcPr>
            <w:tcW w:w="930" w:type="dxa"/>
            <w:gridSpan w:val="2"/>
            <w:vAlign w:val="center"/>
          </w:tcPr>
          <w:p w14:paraId="1668C3DE" w14:textId="77777777" w:rsidR="00294403" w:rsidRPr="00A82A19" w:rsidRDefault="00294403" w:rsidP="00E825F9">
            <w:pPr>
              <w:adjustRightInd w:val="0"/>
              <w:jc w:val="center"/>
              <w:rPr>
                <w:rFonts w:ascii="標楷體" w:eastAsia="標楷體" w:hAnsi="標楷體" w:cs="Times New Roman"/>
                <w:sz w:val="28"/>
                <w:szCs w:val="28"/>
              </w:rPr>
            </w:pPr>
            <w:proofErr w:type="spellStart"/>
            <w:r w:rsidRPr="00A82A19">
              <w:rPr>
                <w:rFonts w:ascii="標楷體" w:eastAsia="標楷體" w:hAnsi="標楷體" w:cs="Times New Roman"/>
                <w:sz w:val="28"/>
                <w:szCs w:val="28"/>
              </w:rPr>
              <w:t>姓名</w:t>
            </w:r>
            <w:proofErr w:type="spellEnd"/>
          </w:p>
        </w:tc>
        <w:tc>
          <w:tcPr>
            <w:tcW w:w="1828" w:type="dxa"/>
            <w:gridSpan w:val="6"/>
            <w:vAlign w:val="center"/>
          </w:tcPr>
          <w:p w14:paraId="4C2ECB27" w14:textId="77777777" w:rsidR="00294403" w:rsidRPr="00A82A19" w:rsidRDefault="00294403" w:rsidP="00E825F9">
            <w:pPr>
              <w:adjustRightInd w:val="0"/>
              <w:jc w:val="center"/>
              <w:rPr>
                <w:rFonts w:ascii="標楷體" w:eastAsia="標楷體" w:hAnsi="標楷體" w:cs="Times New Roman"/>
                <w:sz w:val="28"/>
                <w:szCs w:val="28"/>
              </w:rPr>
            </w:pPr>
          </w:p>
        </w:tc>
        <w:tc>
          <w:tcPr>
            <w:tcW w:w="640" w:type="dxa"/>
            <w:gridSpan w:val="4"/>
            <w:vAlign w:val="center"/>
          </w:tcPr>
          <w:p w14:paraId="3A347727" w14:textId="77777777" w:rsidR="00294403" w:rsidRPr="00A82A19" w:rsidRDefault="00294403" w:rsidP="00E825F9">
            <w:pPr>
              <w:adjustRightInd w:val="0"/>
              <w:jc w:val="center"/>
              <w:rPr>
                <w:rFonts w:ascii="標楷體" w:eastAsia="標楷體" w:hAnsi="標楷體" w:cs="Times New Roman"/>
                <w:sz w:val="28"/>
                <w:szCs w:val="28"/>
              </w:rPr>
            </w:pPr>
            <w:proofErr w:type="spellStart"/>
            <w:r w:rsidRPr="00A82A19">
              <w:rPr>
                <w:rFonts w:ascii="標楷體" w:eastAsia="標楷體" w:hAnsi="標楷體" w:cs="Times New Roman"/>
                <w:sz w:val="28"/>
                <w:szCs w:val="28"/>
              </w:rPr>
              <w:t>職稱</w:t>
            </w:r>
            <w:proofErr w:type="spellEnd"/>
          </w:p>
        </w:tc>
        <w:tc>
          <w:tcPr>
            <w:tcW w:w="1883" w:type="dxa"/>
            <w:gridSpan w:val="3"/>
            <w:vAlign w:val="center"/>
          </w:tcPr>
          <w:p w14:paraId="09CBE0CC" w14:textId="77777777" w:rsidR="00294403" w:rsidRPr="00A82A19" w:rsidRDefault="00294403" w:rsidP="00E825F9">
            <w:pPr>
              <w:adjustRightInd w:val="0"/>
              <w:jc w:val="center"/>
              <w:rPr>
                <w:rFonts w:ascii="標楷體" w:eastAsia="標楷體" w:hAnsi="標楷體" w:cs="Times New Roman"/>
                <w:sz w:val="28"/>
                <w:szCs w:val="28"/>
              </w:rPr>
            </w:pPr>
          </w:p>
        </w:tc>
      </w:tr>
      <w:tr w:rsidR="00294403" w:rsidRPr="00A82A19" w14:paraId="00530306" w14:textId="77777777" w:rsidTr="00E825F9">
        <w:trPr>
          <w:trHeight w:hRule="exact" w:val="732"/>
          <w:jc w:val="center"/>
        </w:trPr>
        <w:tc>
          <w:tcPr>
            <w:tcW w:w="1571" w:type="dxa"/>
            <w:vAlign w:val="center"/>
          </w:tcPr>
          <w:p w14:paraId="3C94B144" w14:textId="77777777" w:rsidR="00294403" w:rsidRPr="00A82A19" w:rsidRDefault="00294403" w:rsidP="00E825F9">
            <w:pPr>
              <w:adjustRightInd w:val="0"/>
              <w:jc w:val="center"/>
              <w:rPr>
                <w:rFonts w:ascii="標楷體" w:eastAsia="標楷體" w:hAnsi="標楷體" w:cs="Times New Roman"/>
                <w:sz w:val="28"/>
                <w:szCs w:val="28"/>
              </w:rPr>
            </w:pPr>
            <w:proofErr w:type="spellStart"/>
            <w:r w:rsidRPr="00A82A19">
              <w:rPr>
                <w:rFonts w:ascii="標楷體" w:eastAsia="標楷體" w:hAnsi="標楷體" w:cs="Times New Roman"/>
                <w:sz w:val="28"/>
                <w:szCs w:val="28"/>
              </w:rPr>
              <w:t>評核期間</w:t>
            </w:r>
            <w:proofErr w:type="spellEnd"/>
          </w:p>
        </w:tc>
        <w:tc>
          <w:tcPr>
            <w:tcW w:w="355" w:type="dxa"/>
            <w:tcBorders>
              <w:right w:val="nil"/>
            </w:tcBorders>
            <w:vAlign w:val="center"/>
          </w:tcPr>
          <w:p w14:paraId="2F615BBD" w14:textId="77777777" w:rsidR="00294403" w:rsidRPr="00A82A19" w:rsidRDefault="00294403" w:rsidP="00E825F9">
            <w:pPr>
              <w:adjustRightInd w:val="0"/>
              <w:jc w:val="center"/>
              <w:rPr>
                <w:rFonts w:ascii="標楷體" w:eastAsia="標楷體" w:hAnsi="標楷體" w:cs="Times New Roman"/>
                <w:sz w:val="28"/>
                <w:szCs w:val="28"/>
              </w:rPr>
            </w:pPr>
          </w:p>
        </w:tc>
        <w:tc>
          <w:tcPr>
            <w:tcW w:w="560" w:type="dxa"/>
            <w:tcBorders>
              <w:left w:val="nil"/>
              <w:right w:val="nil"/>
            </w:tcBorders>
            <w:vAlign w:val="center"/>
          </w:tcPr>
          <w:p w14:paraId="450939ED" w14:textId="77777777" w:rsidR="00294403" w:rsidRPr="00A82A19" w:rsidRDefault="00294403" w:rsidP="00E825F9">
            <w:pPr>
              <w:adjustRightInd w:val="0"/>
              <w:jc w:val="center"/>
              <w:rPr>
                <w:rFonts w:ascii="標楷體" w:eastAsia="標楷體" w:hAnsi="標楷體" w:cs="Times New Roman"/>
                <w:sz w:val="28"/>
                <w:szCs w:val="28"/>
              </w:rPr>
            </w:pPr>
          </w:p>
        </w:tc>
        <w:tc>
          <w:tcPr>
            <w:tcW w:w="666" w:type="dxa"/>
            <w:tcBorders>
              <w:left w:val="nil"/>
              <w:right w:val="nil"/>
            </w:tcBorders>
            <w:vAlign w:val="center"/>
          </w:tcPr>
          <w:p w14:paraId="0E0011E4" w14:textId="77777777" w:rsidR="00294403" w:rsidRPr="00A82A19" w:rsidRDefault="00294403" w:rsidP="00E825F9">
            <w:pPr>
              <w:adjustRightInd w:val="0"/>
              <w:jc w:val="center"/>
              <w:rPr>
                <w:rFonts w:ascii="標楷體" w:eastAsia="標楷體" w:hAnsi="標楷體" w:cs="Times New Roman"/>
                <w:sz w:val="28"/>
                <w:szCs w:val="28"/>
              </w:rPr>
            </w:pPr>
            <w:r w:rsidRPr="00A82A19">
              <w:rPr>
                <w:rFonts w:ascii="標楷體" w:eastAsia="標楷體" w:hAnsi="標楷體" w:cs="Times New Roman"/>
                <w:sz w:val="28"/>
                <w:szCs w:val="28"/>
              </w:rPr>
              <w:t>年</w:t>
            </w:r>
          </w:p>
        </w:tc>
        <w:tc>
          <w:tcPr>
            <w:tcW w:w="420" w:type="dxa"/>
            <w:tcBorders>
              <w:left w:val="nil"/>
              <w:right w:val="nil"/>
            </w:tcBorders>
            <w:vAlign w:val="center"/>
          </w:tcPr>
          <w:p w14:paraId="33BB14AC" w14:textId="77777777" w:rsidR="00294403" w:rsidRPr="00A82A19" w:rsidRDefault="00294403" w:rsidP="00E825F9">
            <w:pPr>
              <w:adjustRightInd w:val="0"/>
              <w:jc w:val="center"/>
              <w:rPr>
                <w:rFonts w:ascii="標楷體" w:eastAsia="標楷體" w:hAnsi="標楷體" w:cs="Times New Roman"/>
                <w:sz w:val="28"/>
                <w:szCs w:val="28"/>
              </w:rPr>
            </w:pPr>
          </w:p>
        </w:tc>
        <w:tc>
          <w:tcPr>
            <w:tcW w:w="858" w:type="dxa"/>
            <w:tcBorders>
              <w:left w:val="nil"/>
              <w:right w:val="nil"/>
            </w:tcBorders>
            <w:vAlign w:val="center"/>
          </w:tcPr>
          <w:p w14:paraId="2B14D0D8" w14:textId="77777777" w:rsidR="00294403" w:rsidRPr="00A82A19" w:rsidRDefault="00294403" w:rsidP="00E825F9">
            <w:pPr>
              <w:adjustRightInd w:val="0"/>
              <w:jc w:val="center"/>
              <w:rPr>
                <w:rFonts w:ascii="標楷體" w:eastAsia="標楷體" w:hAnsi="標楷體" w:cs="Times New Roman"/>
                <w:sz w:val="28"/>
                <w:szCs w:val="28"/>
              </w:rPr>
            </w:pPr>
            <w:r w:rsidRPr="00A82A19">
              <w:rPr>
                <w:rFonts w:ascii="標楷體" w:eastAsia="標楷體" w:hAnsi="標楷體" w:cs="Times New Roman"/>
                <w:sz w:val="28"/>
                <w:szCs w:val="28"/>
              </w:rPr>
              <w:t>月</w:t>
            </w:r>
          </w:p>
        </w:tc>
        <w:tc>
          <w:tcPr>
            <w:tcW w:w="540" w:type="dxa"/>
            <w:tcBorders>
              <w:left w:val="nil"/>
              <w:right w:val="nil"/>
            </w:tcBorders>
            <w:vAlign w:val="center"/>
          </w:tcPr>
          <w:p w14:paraId="589CB773" w14:textId="77777777" w:rsidR="00294403" w:rsidRPr="00A82A19" w:rsidRDefault="00294403" w:rsidP="00E825F9">
            <w:pPr>
              <w:adjustRightInd w:val="0"/>
              <w:jc w:val="center"/>
              <w:rPr>
                <w:rFonts w:ascii="標楷體" w:eastAsia="標楷體" w:hAnsi="標楷體" w:cs="Times New Roman"/>
                <w:sz w:val="28"/>
                <w:szCs w:val="28"/>
              </w:rPr>
            </w:pPr>
            <w:r w:rsidRPr="00A82A19">
              <w:rPr>
                <w:rFonts w:ascii="標楷體" w:eastAsia="標楷體" w:hAnsi="標楷體" w:cs="Times New Roman"/>
                <w:sz w:val="28"/>
                <w:szCs w:val="28"/>
              </w:rPr>
              <w:t>日</w:t>
            </w:r>
          </w:p>
        </w:tc>
        <w:tc>
          <w:tcPr>
            <w:tcW w:w="390" w:type="dxa"/>
            <w:tcBorders>
              <w:left w:val="nil"/>
              <w:right w:val="nil"/>
            </w:tcBorders>
            <w:vAlign w:val="center"/>
          </w:tcPr>
          <w:p w14:paraId="0F368D79" w14:textId="77777777" w:rsidR="00294403" w:rsidRPr="00A82A19" w:rsidRDefault="00294403" w:rsidP="00E825F9">
            <w:pPr>
              <w:adjustRightInd w:val="0"/>
              <w:jc w:val="center"/>
              <w:rPr>
                <w:rFonts w:ascii="標楷體" w:eastAsia="標楷體" w:hAnsi="標楷體" w:cs="Times New Roman"/>
                <w:sz w:val="28"/>
                <w:szCs w:val="28"/>
              </w:rPr>
            </w:pPr>
          </w:p>
        </w:tc>
        <w:tc>
          <w:tcPr>
            <w:tcW w:w="420" w:type="dxa"/>
            <w:tcBorders>
              <w:left w:val="nil"/>
              <w:right w:val="nil"/>
            </w:tcBorders>
            <w:vAlign w:val="center"/>
          </w:tcPr>
          <w:p w14:paraId="3ADE1481" w14:textId="77777777" w:rsidR="00294403" w:rsidRPr="00A82A19" w:rsidRDefault="00294403" w:rsidP="00E825F9">
            <w:pPr>
              <w:adjustRightInd w:val="0"/>
              <w:jc w:val="center"/>
              <w:rPr>
                <w:rFonts w:ascii="標楷體" w:eastAsia="標楷體" w:hAnsi="標楷體" w:cs="Times New Roman"/>
                <w:sz w:val="28"/>
                <w:szCs w:val="28"/>
              </w:rPr>
            </w:pPr>
            <w:r w:rsidRPr="00A82A19">
              <w:rPr>
                <w:rFonts w:ascii="標楷體" w:eastAsia="標楷體" w:hAnsi="標楷體" w:cs="Times New Roman"/>
                <w:sz w:val="28"/>
                <w:szCs w:val="28"/>
              </w:rPr>
              <w:t>至</w:t>
            </w:r>
          </w:p>
        </w:tc>
        <w:tc>
          <w:tcPr>
            <w:tcW w:w="711" w:type="dxa"/>
            <w:gridSpan w:val="2"/>
            <w:tcBorders>
              <w:left w:val="nil"/>
              <w:right w:val="nil"/>
            </w:tcBorders>
            <w:vAlign w:val="center"/>
          </w:tcPr>
          <w:p w14:paraId="74C55F85" w14:textId="77777777" w:rsidR="00294403" w:rsidRPr="00A82A19" w:rsidRDefault="00294403" w:rsidP="00E825F9">
            <w:pPr>
              <w:adjustRightInd w:val="0"/>
              <w:jc w:val="center"/>
              <w:rPr>
                <w:rFonts w:ascii="標楷體" w:eastAsia="標楷體" w:hAnsi="標楷體" w:cs="Times New Roman"/>
                <w:sz w:val="28"/>
                <w:szCs w:val="28"/>
              </w:rPr>
            </w:pPr>
            <w:r w:rsidRPr="00A82A19">
              <w:rPr>
                <w:rFonts w:ascii="標楷體" w:eastAsia="標楷體" w:hAnsi="標楷體" w:cs="Times New Roman"/>
                <w:sz w:val="28"/>
                <w:szCs w:val="28"/>
              </w:rPr>
              <w:t>年</w:t>
            </w:r>
          </w:p>
        </w:tc>
        <w:tc>
          <w:tcPr>
            <w:tcW w:w="385" w:type="dxa"/>
            <w:gridSpan w:val="2"/>
            <w:tcBorders>
              <w:left w:val="nil"/>
              <w:right w:val="nil"/>
            </w:tcBorders>
            <w:vAlign w:val="center"/>
          </w:tcPr>
          <w:p w14:paraId="52EE562B" w14:textId="77777777" w:rsidR="00294403" w:rsidRPr="00A82A19" w:rsidRDefault="00294403" w:rsidP="00E825F9">
            <w:pPr>
              <w:adjustRightInd w:val="0"/>
              <w:jc w:val="center"/>
              <w:rPr>
                <w:rFonts w:ascii="標楷體" w:eastAsia="標楷體" w:hAnsi="標楷體" w:cs="Times New Roman"/>
                <w:sz w:val="28"/>
                <w:szCs w:val="28"/>
              </w:rPr>
            </w:pPr>
          </w:p>
        </w:tc>
        <w:tc>
          <w:tcPr>
            <w:tcW w:w="515" w:type="dxa"/>
            <w:gridSpan w:val="2"/>
            <w:tcBorders>
              <w:left w:val="nil"/>
              <w:right w:val="nil"/>
            </w:tcBorders>
            <w:vAlign w:val="center"/>
          </w:tcPr>
          <w:p w14:paraId="1C6C9C58" w14:textId="77777777" w:rsidR="00294403" w:rsidRPr="00A82A19" w:rsidRDefault="00294403" w:rsidP="00E825F9">
            <w:pPr>
              <w:adjustRightInd w:val="0"/>
              <w:jc w:val="center"/>
              <w:rPr>
                <w:rFonts w:ascii="標楷體" w:eastAsia="標楷體" w:hAnsi="標楷體" w:cs="Times New Roman"/>
                <w:sz w:val="28"/>
                <w:szCs w:val="28"/>
              </w:rPr>
            </w:pPr>
            <w:r w:rsidRPr="00A82A19">
              <w:rPr>
                <w:rFonts w:ascii="標楷體" w:eastAsia="標楷體" w:hAnsi="標楷體" w:cs="Times New Roman"/>
                <w:sz w:val="28"/>
                <w:szCs w:val="28"/>
              </w:rPr>
              <w:t>月</w:t>
            </w:r>
          </w:p>
        </w:tc>
        <w:tc>
          <w:tcPr>
            <w:tcW w:w="412" w:type="dxa"/>
            <w:tcBorders>
              <w:left w:val="nil"/>
              <w:right w:val="nil"/>
            </w:tcBorders>
            <w:vAlign w:val="center"/>
          </w:tcPr>
          <w:p w14:paraId="0DB6A4F4" w14:textId="77777777" w:rsidR="00294403" w:rsidRPr="00A82A19" w:rsidRDefault="00294403" w:rsidP="00E825F9">
            <w:pPr>
              <w:adjustRightInd w:val="0"/>
              <w:jc w:val="center"/>
              <w:rPr>
                <w:rFonts w:ascii="標楷體" w:eastAsia="標楷體" w:hAnsi="標楷體" w:cs="Times New Roman"/>
                <w:sz w:val="28"/>
                <w:szCs w:val="28"/>
              </w:rPr>
            </w:pPr>
          </w:p>
        </w:tc>
        <w:tc>
          <w:tcPr>
            <w:tcW w:w="980" w:type="dxa"/>
            <w:gridSpan w:val="4"/>
            <w:tcBorders>
              <w:left w:val="nil"/>
              <w:right w:val="nil"/>
            </w:tcBorders>
            <w:vAlign w:val="center"/>
          </w:tcPr>
          <w:p w14:paraId="32E2D4F8" w14:textId="77777777" w:rsidR="00294403" w:rsidRPr="00A82A19" w:rsidRDefault="00294403" w:rsidP="00E825F9">
            <w:pPr>
              <w:adjustRightInd w:val="0"/>
              <w:jc w:val="center"/>
              <w:rPr>
                <w:rFonts w:ascii="標楷體" w:eastAsia="標楷體" w:hAnsi="標楷體" w:cs="Times New Roman"/>
                <w:sz w:val="28"/>
                <w:szCs w:val="28"/>
              </w:rPr>
            </w:pPr>
            <w:proofErr w:type="spellStart"/>
            <w:r w:rsidRPr="00A82A19">
              <w:rPr>
                <w:rFonts w:ascii="標楷體" w:eastAsia="標楷體" w:hAnsi="標楷體" w:cs="Times New Roman"/>
                <w:sz w:val="28"/>
                <w:szCs w:val="28"/>
              </w:rPr>
              <w:t>日止</w:t>
            </w:r>
            <w:proofErr w:type="spellEnd"/>
          </w:p>
        </w:tc>
        <w:tc>
          <w:tcPr>
            <w:tcW w:w="928" w:type="dxa"/>
            <w:tcBorders>
              <w:left w:val="nil"/>
            </w:tcBorders>
            <w:vAlign w:val="center"/>
          </w:tcPr>
          <w:p w14:paraId="43110E01" w14:textId="77777777" w:rsidR="00294403" w:rsidRPr="00A82A19" w:rsidRDefault="00294403" w:rsidP="00E825F9">
            <w:pPr>
              <w:adjustRightInd w:val="0"/>
              <w:jc w:val="center"/>
              <w:rPr>
                <w:rFonts w:ascii="標楷體" w:eastAsia="標楷體" w:hAnsi="標楷體" w:cs="Times New Roman"/>
                <w:sz w:val="28"/>
                <w:szCs w:val="28"/>
              </w:rPr>
            </w:pPr>
          </w:p>
        </w:tc>
      </w:tr>
      <w:tr w:rsidR="00294403" w:rsidRPr="00A82A19" w14:paraId="31B12516" w14:textId="77777777" w:rsidTr="00E825F9">
        <w:trPr>
          <w:trHeight w:val="454"/>
          <w:jc w:val="center"/>
        </w:trPr>
        <w:tc>
          <w:tcPr>
            <w:tcW w:w="4970" w:type="dxa"/>
            <w:gridSpan w:val="7"/>
            <w:vMerge w:val="restart"/>
            <w:vAlign w:val="center"/>
          </w:tcPr>
          <w:p w14:paraId="0BA7BBAC" w14:textId="77777777" w:rsidR="00294403" w:rsidRPr="00A82A19" w:rsidRDefault="00294403" w:rsidP="00E825F9">
            <w:pPr>
              <w:adjustRightInd w:val="0"/>
              <w:jc w:val="center"/>
              <w:rPr>
                <w:rFonts w:ascii="標楷體" w:eastAsia="標楷體" w:hAnsi="標楷體" w:cs="Times New Roman"/>
                <w:sz w:val="28"/>
                <w:szCs w:val="28"/>
              </w:rPr>
            </w:pPr>
            <w:proofErr w:type="spellStart"/>
            <w:r w:rsidRPr="00A82A19">
              <w:rPr>
                <w:rFonts w:ascii="標楷體" w:eastAsia="標楷體" w:hAnsi="標楷體" w:cs="Times New Roman"/>
                <w:sz w:val="28"/>
                <w:szCs w:val="28"/>
              </w:rPr>
              <w:t>績效衡量指標</w:t>
            </w:r>
            <w:proofErr w:type="spellEnd"/>
          </w:p>
        </w:tc>
        <w:tc>
          <w:tcPr>
            <w:tcW w:w="4741" w:type="dxa"/>
            <w:gridSpan w:val="14"/>
            <w:vAlign w:val="center"/>
          </w:tcPr>
          <w:p w14:paraId="3CD77BB2" w14:textId="77777777" w:rsidR="00294403" w:rsidRPr="00A82A19" w:rsidRDefault="00294403" w:rsidP="00E825F9">
            <w:pPr>
              <w:adjustRightInd w:val="0"/>
              <w:spacing w:line="300" w:lineRule="exact"/>
              <w:ind w:left="11"/>
              <w:jc w:val="center"/>
              <w:rPr>
                <w:rFonts w:ascii="標楷體" w:eastAsia="標楷體" w:hAnsi="標楷體" w:cs="Times New Roman"/>
                <w:sz w:val="28"/>
                <w:szCs w:val="28"/>
              </w:rPr>
            </w:pPr>
            <w:proofErr w:type="spellStart"/>
            <w:r w:rsidRPr="00A82A19">
              <w:rPr>
                <w:rFonts w:ascii="標楷體" w:eastAsia="標楷體" w:hAnsi="標楷體" w:cs="Times New Roman"/>
                <w:sz w:val="28"/>
                <w:szCs w:val="28"/>
              </w:rPr>
              <w:t>評核紀錄等級</w:t>
            </w:r>
            <w:proofErr w:type="spellEnd"/>
          </w:p>
        </w:tc>
      </w:tr>
      <w:tr w:rsidR="00294403" w:rsidRPr="00A82A19" w14:paraId="75CB62E4" w14:textId="77777777" w:rsidTr="00E825F9">
        <w:trPr>
          <w:trHeight w:val="454"/>
          <w:jc w:val="center"/>
        </w:trPr>
        <w:tc>
          <w:tcPr>
            <w:tcW w:w="4970" w:type="dxa"/>
            <w:gridSpan w:val="7"/>
            <w:vMerge/>
          </w:tcPr>
          <w:p w14:paraId="73E887D8" w14:textId="77777777" w:rsidR="00294403" w:rsidRPr="00A82A19" w:rsidRDefault="00294403" w:rsidP="00E825F9">
            <w:pPr>
              <w:adjustRightInd w:val="0"/>
              <w:spacing w:afterLines="50" w:after="180"/>
              <w:jc w:val="center"/>
              <w:rPr>
                <w:rFonts w:ascii="標楷體" w:eastAsia="標楷體" w:hAnsi="標楷體" w:cs="Times New Roman"/>
                <w:sz w:val="28"/>
                <w:szCs w:val="28"/>
              </w:rPr>
            </w:pPr>
          </w:p>
        </w:tc>
        <w:tc>
          <w:tcPr>
            <w:tcW w:w="948" w:type="dxa"/>
            <w:gridSpan w:val="3"/>
            <w:vAlign w:val="center"/>
          </w:tcPr>
          <w:p w14:paraId="3AB054EB" w14:textId="77777777" w:rsidR="00294403" w:rsidRPr="00A82A19" w:rsidRDefault="00294403" w:rsidP="00E825F9">
            <w:pPr>
              <w:adjustRightInd w:val="0"/>
              <w:ind w:left="2"/>
              <w:jc w:val="center"/>
              <w:rPr>
                <w:rFonts w:ascii="標楷體" w:eastAsia="標楷體" w:hAnsi="標楷體" w:cs="Times New Roman"/>
                <w:sz w:val="28"/>
                <w:szCs w:val="28"/>
              </w:rPr>
            </w:pPr>
            <w:r w:rsidRPr="00A82A19">
              <w:rPr>
                <w:rFonts w:ascii="標楷體" w:eastAsia="標楷體" w:hAnsi="標楷體" w:cs="Times New Roman"/>
                <w:sz w:val="28"/>
                <w:szCs w:val="28"/>
              </w:rPr>
              <w:t>A</w:t>
            </w:r>
          </w:p>
        </w:tc>
        <w:tc>
          <w:tcPr>
            <w:tcW w:w="948" w:type="dxa"/>
            <w:gridSpan w:val="2"/>
            <w:vAlign w:val="center"/>
          </w:tcPr>
          <w:p w14:paraId="19B68122" w14:textId="77777777" w:rsidR="00294403" w:rsidRPr="00A82A19" w:rsidRDefault="00294403" w:rsidP="00E825F9">
            <w:pPr>
              <w:adjustRightInd w:val="0"/>
              <w:jc w:val="center"/>
              <w:rPr>
                <w:rFonts w:ascii="標楷體" w:eastAsia="標楷體" w:hAnsi="標楷體" w:cs="Times New Roman"/>
                <w:sz w:val="28"/>
                <w:szCs w:val="28"/>
              </w:rPr>
            </w:pPr>
            <w:r w:rsidRPr="00A82A19">
              <w:rPr>
                <w:rFonts w:ascii="標楷體" w:eastAsia="標楷體" w:hAnsi="標楷體" w:cs="Times New Roman"/>
                <w:sz w:val="28"/>
                <w:szCs w:val="28"/>
              </w:rPr>
              <w:t>B</w:t>
            </w:r>
          </w:p>
        </w:tc>
        <w:tc>
          <w:tcPr>
            <w:tcW w:w="948" w:type="dxa"/>
            <w:gridSpan w:val="5"/>
            <w:vAlign w:val="center"/>
          </w:tcPr>
          <w:p w14:paraId="0984ACF4" w14:textId="77777777" w:rsidR="00294403" w:rsidRPr="00A82A19" w:rsidRDefault="00294403" w:rsidP="00E825F9">
            <w:pPr>
              <w:adjustRightInd w:val="0"/>
              <w:ind w:right="1"/>
              <w:jc w:val="center"/>
              <w:rPr>
                <w:rFonts w:ascii="標楷體" w:eastAsia="標楷體" w:hAnsi="標楷體" w:cs="Times New Roman"/>
                <w:sz w:val="28"/>
                <w:szCs w:val="28"/>
              </w:rPr>
            </w:pPr>
            <w:r w:rsidRPr="00A82A19">
              <w:rPr>
                <w:rFonts w:ascii="標楷體" w:eastAsia="標楷體" w:hAnsi="標楷體" w:cs="Times New Roman"/>
                <w:sz w:val="28"/>
                <w:szCs w:val="28"/>
              </w:rPr>
              <w:t>C</w:t>
            </w:r>
          </w:p>
        </w:tc>
        <w:tc>
          <w:tcPr>
            <w:tcW w:w="948" w:type="dxa"/>
            <w:gridSpan w:val="2"/>
            <w:vAlign w:val="center"/>
          </w:tcPr>
          <w:p w14:paraId="41EBB793" w14:textId="77777777" w:rsidR="00294403" w:rsidRPr="00A82A19" w:rsidRDefault="00294403" w:rsidP="00E825F9">
            <w:pPr>
              <w:adjustRightInd w:val="0"/>
              <w:jc w:val="center"/>
              <w:rPr>
                <w:rFonts w:ascii="標楷體" w:eastAsia="標楷體" w:hAnsi="標楷體" w:cs="Times New Roman"/>
                <w:sz w:val="28"/>
                <w:szCs w:val="28"/>
              </w:rPr>
            </w:pPr>
            <w:r w:rsidRPr="00A82A19">
              <w:rPr>
                <w:rFonts w:ascii="標楷體" w:eastAsia="標楷體" w:hAnsi="標楷體" w:cs="Times New Roman"/>
                <w:sz w:val="28"/>
                <w:szCs w:val="28"/>
              </w:rPr>
              <w:t>D</w:t>
            </w:r>
          </w:p>
        </w:tc>
        <w:tc>
          <w:tcPr>
            <w:tcW w:w="949" w:type="dxa"/>
            <w:gridSpan w:val="2"/>
            <w:vAlign w:val="center"/>
          </w:tcPr>
          <w:p w14:paraId="0AEE5F51" w14:textId="77777777" w:rsidR="00294403" w:rsidRPr="00A82A19" w:rsidRDefault="00294403" w:rsidP="00E825F9">
            <w:pPr>
              <w:adjustRightInd w:val="0"/>
              <w:ind w:left="2"/>
              <w:jc w:val="center"/>
              <w:rPr>
                <w:rFonts w:ascii="標楷體" w:eastAsia="標楷體" w:hAnsi="標楷體" w:cs="Times New Roman"/>
                <w:sz w:val="28"/>
                <w:szCs w:val="28"/>
              </w:rPr>
            </w:pPr>
            <w:r w:rsidRPr="00A82A19">
              <w:rPr>
                <w:rFonts w:ascii="標楷體" w:eastAsia="標楷體" w:hAnsi="標楷體" w:cs="Times New Roman"/>
                <w:sz w:val="28"/>
                <w:szCs w:val="28"/>
              </w:rPr>
              <w:t>E</w:t>
            </w:r>
          </w:p>
        </w:tc>
      </w:tr>
      <w:tr w:rsidR="00294403" w:rsidRPr="00A82A19" w14:paraId="654BB4C6" w14:textId="77777777" w:rsidTr="00E825F9">
        <w:trPr>
          <w:trHeight w:val="510"/>
          <w:jc w:val="center"/>
        </w:trPr>
        <w:tc>
          <w:tcPr>
            <w:tcW w:w="4970" w:type="dxa"/>
            <w:gridSpan w:val="7"/>
          </w:tcPr>
          <w:p w14:paraId="169DB513" w14:textId="77777777" w:rsidR="00294403" w:rsidRPr="00A82A19" w:rsidRDefault="00294403" w:rsidP="00E825F9">
            <w:pPr>
              <w:rPr>
                <w:rFonts w:ascii="細明體_HKSCS" w:eastAsia="細明體_HKSCS" w:hAnsi="細明體_HKSCS" w:cs="細明體_HKSCS"/>
              </w:rPr>
            </w:pPr>
          </w:p>
        </w:tc>
        <w:tc>
          <w:tcPr>
            <w:tcW w:w="948" w:type="dxa"/>
            <w:gridSpan w:val="3"/>
          </w:tcPr>
          <w:p w14:paraId="3B385146" w14:textId="77777777" w:rsidR="00294403" w:rsidRPr="00A82A19" w:rsidRDefault="00294403" w:rsidP="00E825F9">
            <w:pPr>
              <w:rPr>
                <w:rFonts w:ascii="細明體_HKSCS" w:eastAsia="細明體_HKSCS" w:hAnsi="細明體_HKSCS" w:cs="細明體_HKSCS"/>
              </w:rPr>
            </w:pPr>
          </w:p>
        </w:tc>
        <w:tc>
          <w:tcPr>
            <w:tcW w:w="948" w:type="dxa"/>
            <w:gridSpan w:val="2"/>
          </w:tcPr>
          <w:p w14:paraId="7A92CD2F" w14:textId="77777777" w:rsidR="00294403" w:rsidRPr="00A82A19" w:rsidRDefault="00294403" w:rsidP="00E825F9">
            <w:pPr>
              <w:rPr>
                <w:rFonts w:ascii="細明體_HKSCS" w:eastAsia="細明體_HKSCS" w:hAnsi="細明體_HKSCS" w:cs="細明體_HKSCS"/>
              </w:rPr>
            </w:pPr>
          </w:p>
        </w:tc>
        <w:tc>
          <w:tcPr>
            <w:tcW w:w="948" w:type="dxa"/>
            <w:gridSpan w:val="5"/>
          </w:tcPr>
          <w:p w14:paraId="6CD66D59" w14:textId="77777777" w:rsidR="00294403" w:rsidRPr="00A82A19" w:rsidRDefault="00294403" w:rsidP="00E825F9">
            <w:pPr>
              <w:rPr>
                <w:rFonts w:ascii="細明體_HKSCS" w:eastAsia="細明體_HKSCS" w:hAnsi="細明體_HKSCS" w:cs="細明體_HKSCS"/>
              </w:rPr>
            </w:pPr>
          </w:p>
        </w:tc>
        <w:tc>
          <w:tcPr>
            <w:tcW w:w="948" w:type="dxa"/>
            <w:gridSpan w:val="2"/>
          </w:tcPr>
          <w:p w14:paraId="792DD11C" w14:textId="77777777" w:rsidR="00294403" w:rsidRPr="00A82A19" w:rsidRDefault="00294403" w:rsidP="00E825F9">
            <w:pPr>
              <w:rPr>
                <w:rFonts w:ascii="細明體_HKSCS" w:eastAsia="細明體_HKSCS" w:hAnsi="細明體_HKSCS" w:cs="細明體_HKSCS"/>
              </w:rPr>
            </w:pPr>
          </w:p>
        </w:tc>
        <w:tc>
          <w:tcPr>
            <w:tcW w:w="949" w:type="dxa"/>
            <w:gridSpan w:val="2"/>
          </w:tcPr>
          <w:p w14:paraId="6DBC2105" w14:textId="77777777" w:rsidR="00294403" w:rsidRPr="00A82A19" w:rsidRDefault="00294403" w:rsidP="00E825F9">
            <w:pPr>
              <w:rPr>
                <w:rFonts w:ascii="細明體_HKSCS" w:eastAsia="細明體_HKSCS" w:hAnsi="細明體_HKSCS" w:cs="細明體_HKSCS"/>
              </w:rPr>
            </w:pPr>
          </w:p>
        </w:tc>
      </w:tr>
      <w:tr w:rsidR="00294403" w:rsidRPr="00A82A19" w14:paraId="1253AC6F" w14:textId="77777777" w:rsidTr="00E825F9">
        <w:trPr>
          <w:trHeight w:val="510"/>
          <w:jc w:val="center"/>
        </w:trPr>
        <w:tc>
          <w:tcPr>
            <w:tcW w:w="4970" w:type="dxa"/>
            <w:gridSpan w:val="7"/>
          </w:tcPr>
          <w:p w14:paraId="246308CB" w14:textId="77777777" w:rsidR="00294403" w:rsidRPr="00A82A19" w:rsidRDefault="00294403" w:rsidP="00E825F9">
            <w:pPr>
              <w:rPr>
                <w:rFonts w:ascii="細明體_HKSCS" w:eastAsia="細明體_HKSCS" w:hAnsi="細明體_HKSCS" w:cs="細明體_HKSCS"/>
              </w:rPr>
            </w:pPr>
          </w:p>
        </w:tc>
        <w:tc>
          <w:tcPr>
            <w:tcW w:w="948" w:type="dxa"/>
            <w:gridSpan w:val="3"/>
          </w:tcPr>
          <w:p w14:paraId="065506B4" w14:textId="77777777" w:rsidR="00294403" w:rsidRPr="00A82A19" w:rsidRDefault="00294403" w:rsidP="00E825F9">
            <w:pPr>
              <w:rPr>
                <w:rFonts w:ascii="細明體_HKSCS" w:eastAsia="細明體_HKSCS" w:hAnsi="細明體_HKSCS" w:cs="細明體_HKSCS"/>
              </w:rPr>
            </w:pPr>
          </w:p>
        </w:tc>
        <w:tc>
          <w:tcPr>
            <w:tcW w:w="948" w:type="dxa"/>
            <w:gridSpan w:val="2"/>
          </w:tcPr>
          <w:p w14:paraId="06EEC84A" w14:textId="77777777" w:rsidR="00294403" w:rsidRPr="00A82A19" w:rsidRDefault="00294403" w:rsidP="00E825F9">
            <w:pPr>
              <w:rPr>
                <w:rFonts w:ascii="細明體_HKSCS" w:eastAsia="細明體_HKSCS" w:hAnsi="細明體_HKSCS" w:cs="細明體_HKSCS"/>
              </w:rPr>
            </w:pPr>
          </w:p>
        </w:tc>
        <w:tc>
          <w:tcPr>
            <w:tcW w:w="948" w:type="dxa"/>
            <w:gridSpan w:val="5"/>
          </w:tcPr>
          <w:p w14:paraId="11866865" w14:textId="77777777" w:rsidR="00294403" w:rsidRPr="00A82A19" w:rsidRDefault="00294403" w:rsidP="00E825F9">
            <w:pPr>
              <w:rPr>
                <w:rFonts w:ascii="細明體_HKSCS" w:eastAsia="細明體_HKSCS" w:hAnsi="細明體_HKSCS" w:cs="細明體_HKSCS"/>
              </w:rPr>
            </w:pPr>
          </w:p>
        </w:tc>
        <w:tc>
          <w:tcPr>
            <w:tcW w:w="948" w:type="dxa"/>
            <w:gridSpan w:val="2"/>
          </w:tcPr>
          <w:p w14:paraId="6C5FB64B" w14:textId="77777777" w:rsidR="00294403" w:rsidRPr="00A82A19" w:rsidRDefault="00294403" w:rsidP="00E825F9">
            <w:pPr>
              <w:rPr>
                <w:rFonts w:ascii="細明體_HKSCS" w:eastAsia="細明體_HKSCS" w:hAnsi="細明體_HKSCS" w:cs="細明體_HKSCS"/>
              </w:rPr>
            </w:pPr>
          </w:p>
        </w:tc>
        <w:tc>
          <w:tcPr>
            <w:tcW w:w="949" w:type="dxa"/>
            <w:gridSpan w:val="2"/>
          </w:tcPr>
          <w:p w14:paraId="2EE13FA7" w14:textId="77777777" w:rsidR="00294403" w:rsidRPr="00A82A19" w:rsidRDefault="00294403" w:rsidP="00E825F9">
            <w:pPr>
              <w:rPr>
                <w:rFonts w:ascii="細明體_HKSCS" w:eastAsia="細明體_HKSCS" w:hAnsi="細明體_HKSCS" w:cs="細明體_HKSCS"/>
              </w:rPr>
            </w:pPr>
          </w:p>
        </w:tc>
      </w:tr>
      <w:tr w:rsidR="00294403" w:rsidRPr="00A82A19" w14:paraId="784848C0" w14:textId="77777777" w:rsidTr="00E825F9">
        <w:trPr>
          <w:trHeight w:val="510"/>
          <w:jc w:val="center"/>
        </w:trPr>
        <w:tc>
          <w:tcPr>
            <w:tcW w:w="4970" w:type="dxa"/>
            <w:gridSpan w:val="7"/>
          </w:tcPr>
          <w:p w14:paraId="2F0ACBBB" w14:textId="77777777" w:rsidR="00294403" w:rsidRPr="00A82A19" w:rsidRDefault="00294403" w:rsidP="00E825F9">
            <w:pPr>
              <w:rPr>
                <w:rFonts w:ascii="細明體_HKSCS" w:eastAsia="細明體_HKSCS" w:hAnsi="細明體_HKSCS" w:cs="細明體_HKSCS"/>
              </w:rPr>
            </w:pPr>
          </w:p>
        </w:tc>
        <w:tc>
          <w:tcPr>
            <w:tcW w:w="948" w:type="dxa"/>
            <w:gridSpan w:val="3"/>
          </w:tcPr>
          <w:p w14:paraId="4C36A19F" w14:textId="77777777" w:rsidR="00294403" w:rsidRPr="00A82A19" w:rsidRDefault="00294403" w:rsidP="00E825F9">
            <w:pPr>
              <w:rPr>
                <w:rFonts w:ascii="細明體_HKSCS" w:eastAsia="細明體_HKSCS" w:hAnsi="細明體_HKSCS" w:cs="細明體_HKSCS"/>
              </w:rPr>
            </w:pPr>
          </w:p>
        </w:tc>
        <w:tc>
          <w:tcPr>
            <w:tcW w:w="948" w:type="dxa"/>
            <w:gridSpan w:val="2"/>
          </w:tcPr>
          <w:p w14:paraId="66E31EAF" w14:textId="77777777" w:rsidR="00294403" w:rsidRPr="00A82A19" w:rsidRDefault="00294403" w:rsidP="00E825F9">
            <w:pPr>
              <w:rPr>
                <w:rFonts w:ascii="細明體_HKSCS" w:eastAsia="細明體_HKSCS" w:hAnsi="細明體_HKSCS" w:cs="細明體_HKSCS"/>
              </w:rPr>
            </w:pPr>
          </w:p>
        </w:tc>
        <w:tc>
          <w:tcPr>
            <w:tcW w:w="948" w:type="dxa"/>
            <w:gridSpan w:val="5"/>
          </w:tcPr>
          <w:p w14:paraId="321D1C2E" w14:textId="77777777" w:rsidR="00294403" w:rsidRPr="00A82A19" w:rsidRDefault="00294403" w:rsidP="00E825F9">
            <w:pPr>
              <w:rPr>
                <w:rFonts w:ascii="細明體_HKSCS" w:eastAsia="細明體_HKSCS" w:hAnsi="細明體_HKSCS" w:cs="細明體_HKSCS"/>
              </w:rPr>
            </w:pPr>
          </w:p>
        </w:tc>
        <w:tc>
          <w:tcPr>
            <w:tcW w:w="948" w:type="dxa"/>
            <w:gridSpan w:val="2"/>
          </w:tcPr>
          <w:p w14:paraId="21CEED2D" w14:textId="77777777" w:rsidR="00294403" w:rsidRPr="00A82A19" w:rsidRDefault="00294403" w:rsidP="00E825F9">
            <w:pPr>
              <w:rPr>
                <w:rFonts w:ascii="細明體_HKSCS" w:eastAsia="細明體_HKSCS" w:hAnsi="細明體_HKSCS" w:cs="細明體_HKSCS"/>
              </w:rPr>
            </w:pPr>
          </w:p>
        </w:tc>
        <w:tc>
          <w:tcPr>
            <w:tcW w:w="949" w:type="dxa"/>
            <w:gridSpan w:val="2"/>
          </w:tcPr>
          <w:p w14:paraId="1A6D905F" w14:textId="77777777" w:rsidR="00294403" w:rsidRPr="00A82A19" w:rsidRDefault="00294403" w:rsidP="00E825F9">
            <w:pPr>
              <w:rPr>
                <w:rFonts w:ascii="細明體_HKSCS" w:eastAsia="細明體_HKSCS" w:hAnsi="細明體_HKSCS" w:cs="細明體_HKSCS"/>
              </w:rPr>
            </w:pPr>
          </w:p>
        </w:tc>
      </w:tr>
      <w:tr w:rsidR="00294403" w:rsidRPr="00A82A19" w14:paraId="1DACCB12" w14:textId="77777777" w:rsidTr="00E825F9">
        <w:trPr>
          <w:trHeight w:val="510"/>
          <w:jc w:val="center"/>
        </w:trPr>
        <w:tc>
          <w:tcPr>
            <w:tcW w:w="4970" w:type="dxa"/>
            <w:gridSpan w:val="7"/>
          </w:tcPr>
          <w:p w14:paraId="081BEF74" w14:textId="77777777" w:rsidR="00294403" w:rsidRPr="00A82A19" w:rsidRDefault="00294403" w:rsidP="00E825F9">
            <w:pPr>
              <w:rPr>
                <w:rFonts w:ascii="細明體_HKSCS" w:eastAsia="細明體_HKSCS" w:hAnsi="細明體_HKSCS" w:cs="細明體_HKSCS"/>
              </w:rPr>
            </w:pPr>
          </w:p>
        </w:tc>
        <w:tc>
          <w:tcPr>
            <w:tcW w:w="948" w:type="dxa"/>
            <w:gridSpan w:val="3"/>
          </w:tcPr>
          <w:p w14:paraId="32BDF8CD" w14:textId="77777777" w:rsidR="00294403" w:rsidRPr="00A82A19" w:rsidRDefault="00294403" w:rsidP="00E825F9">
            <w:pPr>
              <w:rPr>
                <w:rFonts w:ascii="細明體_HKSCS" w:eastAsia="細明體_HKSCS" w:hAnsi="細明體_HKSCS" w:cs="細明體_HKSCS"/>
              </w:rPr>
            </w:pPr>
          </w:p>
        </w:tc>
        <w:tc>
          <w:tcPr>
            <w:tcW w:w="948" w:type="dxa"/>
            <w:gridSpan w:val="2"/>
          </w:tcPr>
          <w:p w14:paraId="3CFEAB23" w14:textId="77777777" w:rsidR="00294403" w:rsidRPr="00A82A19" w:rsidRDefault="00294403" w:rsidP="00E825F9">
            <w:pPr>
              <w:rPr>
                <w:rFonts w:ascii="細明體_HKSCS" w:eastAsia="細明體_HKSCS" w:hAnsi="細明體_HKSCS" w:cs="細明體_HKSCS"/>
              </w:rPr>
            </w:pPr>
          </w:p>
        </w:tc>
        <w:tc>
          <w:tcPr>
            <w:tcW w:w="948" w:type="dxa"/>
            <w:gridSpan w:val="5"/>
          </w:tcPr>
          <w:p w14:paraId="10F82F51" w14:textId="77777777" w:rsidR="00294403" w:rsidRPr="00A82A19" w:rsidRDefault="00294403" w:rsidP="00E825F9">
            <w:pPr>
              <w:rPr>
                <w:rFonts w:ascii="細明體_HKSCS" w:eastAsia="細明體_HKSCS" w:hAnsi="細明體_HKSCS" w:cs="細明體_HKSCS"/>
              </w:rPr>
            </w:pPr>
          </w:p>
        </w:tc>
        <w:tc>
          <w:tcPr>
            <w:tcW w:w="948" w:type="dxa"/>
            <w:gridSpan w:val="2"/>
          </w:tcPr>
          <w:p w14:paraId="1C3BE27C" w14:textId="77777777" w:rsidR="00294403" w:rsidRPr="00A82A19" w:rsidRDefault="00294403" w:rsidP="00E825F9">
            <w:pPr>
              <w:rPr>
                <w:rFonts w:ascii="細明體_HKSCS" w:eastAsia="細明體_HKSCS" w:hAnsi="細明體_HKSCS" w:cs="細明體_HKSCS"/>
              </w:rPr>
            </w:pPr>
          </w:p>
        </w:tc>
        <w:tc>
          <w:tcPr>
            <w:tcW w:w="949" w:type="dxa"/>
            <w:gridSpan w:val="2"/>
          </w:tcPr>
          <w:p w14:paraId="406C8165" w14:textId="77777777" w:rsidR="00294403" w:rsidRPr="00A82A19" w:rsidRDefault="00294403" w:rsidP="00E825F9">
            <w:pPr>
              <w:rPr>
                <w:rFonts w:ascii="細明體_HKSCS" w:eastAsia="細明體_HKSCS" w:hAnsi="細明體_HKSCS" w:cs="細明體_HKSCS"/>
              </w:rPr>
            </w:pPr>
          </w:p>
        </w:tc>
      </w:tr>
      <w:tr w:rsidR="00294403" w:rsidRPr="00A82A19" w14:paraId="156D9F68" w14:textId="77777777" w:rsidTr="00E825F9">
        <w:trPr>
          <w:trHeight w:val="510"/>
          <w:jc w:val="center"/>
        </w:trPr>
        <w:tc>
          <w:tcPr>
            <w:tcW w:w="4970" w:type="dxa"/>
            <w:gridSpan w:val="7"/>
          </w:tcPr>
          <w:p w14:paraId="08F7410B" w14:textId="77777777" w:rsidR="00294403" w:rsidRPr="00A82A19" w:rsidRDefault="00294403" w:rsidP="00E825F9">
            <w:pPr>
              <w:rPr>
                <w:rFonts w:ascii="細明體_HKSCS" w:eastAsia="細明體_HKSCS" w:hAnsi="細明體_HKSCS" w:cs="細明體_HKSCS"/>
              </w:rPr>
            </w:pPr>
          </w:p>
        </w:tc>
        <w:tc>
          <w:tcPr>
            <w:tcW w:w="948" w:type="dxa"/>
            <w:gridSpan w:val="3"/>
          </w:tcPr>
          <w:p w14:paraId="1086EBC3" w14:textId="77777777" w:rsidR="00294403" w:rsidRPr="00A82A19" w:rsidRDefault="00294403" w:rsidP="00E825F9">
            <w:pPr>
              <w:rPr>
                <w:rFonts w:ascii="細明體_HKSCS" w:eastAsia="細明體_HKSCS" w:hAnsi="細明體_HKSCS" w:cs="細明體_HKSCS"/>
              </w:rPr>
            </w:pPr>
          </w:p>
        </w:tc>
        <w:tc>
          <w:tcPr>
            <w:tcW w:w="948" w:type="dxa"/>
            <w:gridSpan w:val="2"/>
          </w:tcPr>
          <w:p w14:paraId="230F4420" w14:textId="77777777" w:rsidR="00294403" w:rsidRPr="00A82A19" w:rsidRDefault="00294403" w:rsidP="00E825F9">
            <w:pPr>
              <w:rPr>
                <w:rFonts w:ascii="細明體_HKSCS" w:eastAsia="細明體_HKSCS" w:hAnsi="細明體_HKSCS" w:cs="細明體_HKSCS"/>
              </w:rPr>
            </w:pPr>
          </w:p>
        </w:tc>
        <w:tc>
          <w:tcPr>
            <w:tcW w:w="948" w:type="dxa"/>
            <w:gridSpan w:val="5"/>
          </w:tcPr>
          <w:p w14:paraId="1BB54084" w14:textId="77777777" w:rsidR="00294403" w:rsidRPr="00A82A19" w:rsidRDefault="00294403" w:rsidP="00E825F9">
            <w:pPr>
              <w:rPr>
                <w:rFonts w:ascii="細明體_HKSCS" w:eastAsia="細明體_HKSCS" w:hAnsi="細明體_HKSCS" w:cs="細明體_HKSCS"/>
              </w:rPr>
            </w:pPr>
          </w:p>
        </w:tc>
        <w:tc>
          <w:tcPr>
            <w:tcW w:w="948" w:type="dxa"/>
            <w:gridSpan w:val="2"/>
          </w:tcPr>
          <w:p w14:paraId="1378C6F9" w14:textId="77777777" w:rsidR="00294403" w:rsidRPr="00A82A19" w:rsidRDefault="00294403" w:rsidP="00E825F9">
            <w:pPr>
              <w:rPr>
                <w:rFonts w:ascii="細明體_HKSCS" w:eastAsia="細明體_HKSCS" w:hAnsi="細明體_HKSCS" w:cs="細明體_HKSCS"/>
              </w:rPr>
            </w:pPr>
          </w:p>
        </w:tc>
        <w:tc>
          <w:tcPr>
            <w:tcW w:w="949" w:type="dxa"/>
            <w:gridSpan w:val="2"/>
          </w:tcPr>
          <w:p w14:paraId="1B75E8B8" w14:textId="77777777" w:rsidR="00294403" w:rsidRPr="00A82A19" w:rsidRDefault="00294403" w:rsidP="00E825F9">
            <w:pPr>
              <w:rPr>
                <w:rFonts w:ascii="細明體_HKSCS" w:eastAsia="細明體_HKSCS" w:hAnsi="細明體_HKSCS" w:cs="細明體_HKSCS"/>
              </w:rPr>
            </w:pPr>
          </w:p>
        </w:tc>
      </w:tr>
      <w:tr w:rsidR="00294403" w:rsidRPr="00A82A19" w14:paraId="7E14947D" w14:textId="77777777" w:rsidTr="00E825F9">
        <w:trPr>
          <w:trHeight w:val="510"/>
          <w:jc w:val="center"/>
        </w:trPr>
        <w:tc>
          <w:tcPr>
            <w:tcW w:w="4970" w:type="dxa"/>
            <w:gridSpan w:val="7"/>
          </w:tcPr>
          <w:p w14:paraId="298913FA" w14:textId="77777777" w:rsidR="00294403" w:rsidRPr="00A82A19" w:rsidRDefault="00294403" w:rsidP="00E825F9">
            <w:pPr>
              <w:rPr>
                <w:rFonts w:ascii="細明體_HKSCS" w:eastAsia="細明體_HKSCS" w:hAnsi="細明體_HKSCS" w:cs="細明體_HKSCS"/>
              </w:rPr>
            </w:pPr>
          </w:p>
        </w:tc>
        <w:tc>
          <w:tcPr>
            <w:tcW w:w="948" w:type="dxa"/>
            <w:gridSpan w:val="3"/>
          </w:tcPr>
          <w:p w14:paraId="0AD02455" w14:textId="77777777" w:rsidR="00294403" w:rsidRPr="00A82A19" w:rsidRDefault="00294403" w:rsidP="00E825F9">
            <w:pPr>
              <w:rPr>
                <w:rFonts w:ascii="細明體_HKSCS" w:eastAsia="細明體_HKSCS" w:hAnsi="細明體_HKSCS" w:cs="細明體_HKSCS"/>
              </w:rPr>
            </w:pPr>
          </w:p>
        </w:tc>
        <w:tc>
          <w:tcPr>
            <w:tcW w:w="948" w:type="dxa"/>
            <w:gridSpan w:val="2"/>
          </w:tcPr>
          <w:p w14:paraId="6E0E816E" w14:textId="77777777" w:rsidR="00294403" w:rsidRPr="00A82A19" w:rsidRDefault="00294403" w:rsidP="00E825F9">
            <w:pPr>
              <w:rPr>
                <w:rFonts w:ascii="細明體_HKSCS" w:eastAsia="細明體_HKSCS" w:hAnsi="細明體_HKSCS" w:cs="細明體_HKSCS"/>
              </w:rPr>
            </w:pPr>
          </w:p>
        </w:tc>
        <w:tc>
          <w:tcPr>
            <w:tcW w:w="948" w:type="dxa"/>
            <w:gridSpan w:val="5"/>
          </w:tcPr>
          <w:p w14:paraId="3D884DC6" w14:textId="77777777" w:rsidR="00294403" w:rsidRPr="00A82A19" w:rsidRDefault="00294403" w:rsidP="00E825F9">
            <w:pPr>
              <w:rPr>
                <w:rFonts w:ascii="細明體_HKSCS" w:eastAsia="細明體_HKSCS" w:hAnsi="細明體_HKSCS" w:cs="細明體_HKSCS"/>
              </w:rPr>
            </w:pPr>
          </w:p>
        </w:tc>
        <w:tc>
          <w:tcPr>
            <w:tcW w:w="948" w:type="dxa"/>
            <w:gridSpan w:val="2"/>
          </w:tcPr>
          <w:p w14:paraId="311C85AA" w14:textId="77777777" w:rsidR="00294403" w:rsidRPr="00A82A19" w:rsidRDefault="00294403" w:rsidP="00E825F9">
            <w:pPr>
              <w:rPr>
                <w:rFonts w:ascii="細明體_HKSCS" w:eastAsia="細明體_HKSCS" w:hAnsi="細明體_HKSCS" w:cs="細明體_HKSCS"/>
              </w:rPr>
            </w:pPr>
          </w:p>
        </w:tc>
        <w:tc>
          <w:tcPr>
            <w:tcW w:w="949" w:type="dxa"/>
            <w:gridSpan w:val="2"/>
          </w:tcPr>
          <w:p w14:paraId="2E409157" w14:textId="77777777" w:rsidR="00294403" w:rsidRPr="00A82A19" w:rsidRDefault="00294403" w:rsidP="00E825F9">
            <w:pPr>
              <w:rPr>
                <w:rFonts w:ascii="細明體_HKSCS" w:eastAsia="細明體_HKSCS" w:hAnsi="細明體_HKSCS" w:cs="細明體_HKSCS"/>
              </w:rPr>
            </w:pPr>
          </w:p>
        </w:tc>
      </w:tr>
      <w:tr w:rsidR="00294403" w:rsidRPr="00A82A19" w14:paraId="3DAF59C1" w14:textId="77777777" w:rsidTr="00E825F9">
        <w:trPr>
          <w:trHeight w:val="510"/>
          <w:jc w:val="center"/>
        </w:trPr>
        <w:tc>
          <w:tcPr>
            <w:tcW w:w="4970" w:type="dxa"/>
            <w:gridSpan w:val="7"/>
          </w:tcPr>
          <w:p w14:paraId="76917019" w14:textId="77777777" w:rsidR="00294403" w:rsidRPr="00A82A19" w:rsidRDefault="00294403" w:rsidP="00E825F9">
            <w:pPr>
              <w:rPr>
                <w:rFonts w:ascii="細明體_HKSCS" w:eastAsia="細明體_HKSCS" w:hAnsi="細明體_HKSCS" w:cs="細明體_HKSCS"/>
              </w:rPr>
            </w:pPr>
          </w:p>
        </w:tc>
        <w:tc>
          <w:tcPr>
            <w:tcW w:w="948" w:type="dxa"/>
            <w:gridSpan w:val="3"/>
          </w:tcPr>
          <w:p w14:paraId="4486767A" w14:textId="77777777" w:rsidR="00294403" w:rsidRPr="00A82A19" w:rsidRDefault="00294403" w:rsidP="00E825F9">
            <w:pPr>
              <w:rPr>
                <w:rFonts w:ascii="細明體_HKSCS" w:eastAsia="細明體_HKSCS" w:hAnsi="細明體_HKSCS" w:cs="細明體_HKSCS"/>
              </w:rPr>
            </w:pPr>
          </w:p>
        </w:tc>
        <w:tc>
          <w:tcPr>
            <w:tcW w:w="948" w:type="dxa"/>
            <w:gridSpan w:val="2"/>
          </w:tcPr>
          <w:p w14:paraId="757C08D9" w14:textId="77777777" w:rsidR="00294403" w:rsidRPr="00A82A19" w:rsidRDefault="00294403" w:rsidP="00E825F9">
            <w:pPr>
              <w:rPr>
                <w:rFonts w:ascii="細明體_HKSCS" w:eastAsia="細明體_HKSCS" w:hAnsi="細明體_HKSCS" w:cs="細明體_HKSCS"/>
              </w:rPr>
            </w:pPr>
          </w:p>
        </w:tc>
        <w:tc>
          <w:tcPr>
            <w:tcW w:w="948" w:type="dxa"/>
            <w:gridSpan w:val="5"/>
          </w:tcPr>
          <w:p w14:paraId="326C6791" w14:textId="77777777" w:rsidR="00294403" w:rsidRPr="00A82A19" w:rsidRDefault="00294403" w:rsidP="00E825F9">
            <w:pPr>
              <w:rPr>
                <w:rFonts w:ascii="細明體_HKSCS" w:eastAsia="細明體_HKSCS" w:hAnsi="細明體_HKSCS" w:cs="細明體_HKSCS"/>
              </w:rPr>
            </w:pPr>
          </w:p>
        </w:tc>
        <w:tc>
          <w:tcPr>
            <w:tcW w:w="948" w:type="dxa"/>
            <w:gridSpan w:val="2"/>
          </w:tcPr>
          <w:p w14:paraId="03CDED89" w14:textId="77777777" w:rsidR="00294403" w:rsidRPr="00A82A19" w:rsidRDefault="00294403" w:rsidP="00E825F9">
            <w:pPr>
              <w:rPr>
                <w:rFonts w:ascii="細明體_HKSCS" w:eastAsia="細明體_HKSCS" w:hAnsi="細明體_HKSCS" w:cs="細明體_HKSCS"/>
              </w:rPr>
            </w:pPr>
          </w:p>
        </w:tc>
        <w:tc>
          <w:tcPr>
            <w:tcW w:w="949" w:type="dxa"/>
            <w:gridSpan w:val="2"/>
          </w:tcPr>
          <w:p w14:paraId="0E1E5BAB" w14:textId="77777777" w:rsidR="00294403" w:rsidRPr="00A82A19" w:rsidRDefault="00294403" w:rsidP="00E825F9">
            <w:pPr>
              <w:rPr>
                <w:rFonts w:ascii="細明體_HKSCS" w:eastAsia="細明體_HKSCS" w:hAnsi="細明體_HKSCS" w:cs="細明體_HKSCS"/>
              </w:rPr>
            </w:pPr>
          </w:p>
        </w:tc>
      </w:tr>
      <w:tr w:rsidR="00294403" w:rsidRPr="00A82A19" w14:paraId="31E8B033" w14:textId="77777777" w:rsidTr="00E825F9">
        <w:trPr>
          <w:trHeight w:val="510"/>
          <w:jc w:val="center"/>
        </w:trPr>
        <w:tc>
          <w:tcPr>
            <w:tcW w:w="4970" w:type="dxa"/>
            <w:gridSpan w:val="7"/>
          </w:tcPr>
          <w:p w14:paraId="0B132885" w14:textId="77777777" w:rsidR="00294403" w:rsidRPr="00A82A19" w:rsidRDefault="00294403" w:rsidP="00E825F9">
            <w:pPr>
              <w:rPr>
                <w:rFonts w:ascii="細明體_HKSCS" w:eastAsia="細明體_HKSCS" w:hAnsi="細明體_HKSCS" w:cs="細明體_HKSCS"/>
              </w:rPr>
            </w:pPr>
          </w:p>
        </w:tc>
        <w:tc>
          <w:tcPr>
            <w:tcW w:w="948" w:type="dxa"/>
            <w:gridSpan w:val="3"/>
          </w:tcPr>
          <w:p w14:paraId="79061CE7" w14:textId="77777777" w:rsidR="00294403" w:rsidRPr="00A82A19" w:rsidRDefault="00294403" w:rsidP="00E825F9">
            <w:pPr>
              <w:rPr>
                <w:rFonts w:ascii="細明體_HKSCS" w:eastAsia="細明體_HKSCS" w:hAnsi="細明體_HKSCS" w:cs="細明體_HKSCS"/>
              </w:rPr>
            </w:pPr>
          </w:p>
        </w:tc>
        <w:tc>
          <w:tcPr>
            <w:tcW w:w="948" w:type="dxa"/>
            <w:gridSpan w:val="2"/>
          </w:tcPr>
          <w:p w14:paraId="7A8FB8A9" w14:textId="77777777" w:rsidR="00294403" w:rsidRPr="00A82A19" w:rsidRDefault="00294403" w:rsidP="00E825F9">
            <w:pPr>
              <w:rPr>
                <w:rFonts w:ascii="細明體_HKSCS" w:eastAsia="細明體_HKSCS" w:hAnsi="細明體_HKSCS" w:cs="細明體_HKSCS"/>
              </w:rPr>
            </w:pPr>
          </w:p>
        </w:tc>
        <w:tc>
          <w:tcPr>
            <w:tcW w:w="948" w:type="dxa"/>
            <w:gridSpan w:val="5"/>
          </w:tcPr>
          <w:p w14:paraId="76AC1737" w14:textId="77777777" w:rsidR="00294403" w:rsidRPr="00A82A19" w:rsidRDefault="00294403" w:rsidP="00E825F9">
            <w:pPr>
              <w:rPr>
                <w:rFonts w:ascii="細明體_HKSCS" w:eastAsia="細明體_HKSCS" w:hAnsi="細明體_HKSCS" w:cs="細明體_HKSCS"/>
              </w:rPr>
            </w:pPr>
          </w:p>
        </w:tc>
        <w:tc>
          <w:tcPr>
            <w:tcW w:w="948" w:type="dxa"/>
            <w:gridSpan w:val="2"/>
          </w:tcPr>
          <w:p w14:paraId="43038181" w14:textId="77777777" w:rsidR="00294403" w:rsidRPr="00A82A19" w:rsidRDefault="00294403" w:rsidP="00E825F9">
            <w:pPr>
              <w:rPr>
                <w:rFonts w:ascii="細明體_HKSCS" w:eastAsia="細明體_HKSCS" w:hAnsi="細明體_HKSCS" w:cs="細明體_HKSCS"/>
              </w:rPr>
            </w:pPr>
          </w:p>
        </w:tc>
        <w:tc>
          <w:tcPr>
            <w:tcW w:w="949" w:type="dxa"/>
            <w:gridSpan w:val="2"/>
          </w:tcPr>
          <w:p w14:paraId="788C1AAF" w14:textId="77777777" w:rsidR="00294403" w:rsidRPr="00A82A19" w:rsidRDefault="00294403" w:rsidP="00E825F9">
            <w:pPr>
              <w:rPr>
                <w:rFonts w:ascii="細明體_HKSCS" w:eastAsia="細明體_HKSCS" w:hAnsi="細明體_HKSCS" w:cs="細明體_HKSCS"/>
              </w:rPr>
            </w:pPr>
          </w:p>
        </w:tc>
      </w:tr>
      <w:tr w:rsidR="00294403" w:rsidRPr="00A82A19" w14:paraId="444F08A7" w14:textId="77777777" w:rsidTr="00E825F9">
        <w:trPr>
          <w:trHeight w:val="510"/>
          <w:jc w:val="center"/>
        </w:trPr>
        <w:tc>
          <w:tcPr>
            <w:tcW w:w="4970" w:type="dxa"/>
            <w:gridSpan w:val="7"/>
          </w:tcPr>
          <w:p w14:paraId="46BC5B7C" w14:textId="77777777" w:rsidR="00294403" w:rsidRPr="00A82A19" w:rsidRDefault="00294403" w:rsidP="00E825F9">
            <w:pPr>
              <w:rPr>
                <w:rFonts w:ascii="細明體_HKSCS" w:eastAsia="細明體_HKSCS" w:hAnsi="細明體_HKSCS" w:cs="細明體_HKSCS"/>
              </w:rPr>
            </w:pPr>
          </w:p>
        </w:tc>
        <w:tc>
          <w:tcPr>
            <w:tcW w:w="948" w:type="dxa"/>
            <w:gridSpan w:val="3"/>
          </w:tcPr>
          <w:p w14:paraId="430E7E69" w14:textId="77777777" w:rsidR="00294403" w:rsidRPr="00A82A19" w:rsidRDefault="00294403" w:rsidP="00E825F9">
            <w:pPr>
              <w:rPr>
                <w:rFonts w:ascii="細明體_HKSCS" w:eastAsia="細明體_HKSCS" w:hAnsi="細明體_HKSCS" w:cs="細明體_HKSCS"/>
              </w:rPr>
            </w:pPr>
          </w:p>
        </w:tc>
        <w:tc>
          <w:tcPr>
            <w:tcW w:w="948" w:type="dxa"/>
            <w:gridSpan w:val="2"/>
          </w:tcPr>
          <w:p w14:paraId="1E145E3C" w14:textId="77777777" w:rsidR="00294403" w:rsidRPr="00A82A19" w:rsidRDefault="00294403" w:rsidP="00E825F9">
            <w:pPr>
              <w:rPr>
                <w:rFonts w:ascii="細明體_HKSCS" w:eastAsia="細明體_HKSCS" w:hAnsi="細明體_HKSCS" w:cs="細明體_HKSCS"/>
              </w:rPr>
            </w:pPr>
          </w:p>
        </w:tc>
        <w:tc>
          <w:tcPr>
            <w:tcW w:w="948" w:type="dxa"/>
            <w:gridSpan w:val="5"/>
          </w:tcPr>
          <w:p w14:paraId="0E6FE058" w14:textId="77777777" w:rsidR="00294403" w:rsidRPr="00A82A19" w:rsidRDefault="00294403" w:rsidP="00E825F9">
            <w:pPr>
              <w:rPr>
                <w:rFonts w:ascii="細明體_HKSCS" w:eastAsia="細明體_HKSCS" w:hAnsi="細明體_HKSCS" w:cs="細明體_HKSCS"/>
              </w:rPr>
            </w:pPr>
          </w:p>
        </w:tc>
        <w:tc>
          <w:tcPr>
            <w:tcW w:w="948" w:type="dxa"/>
            <w:gridSpan w:val="2"/>
          </w:tcPr>
          <w:p w14:paraId="74FE3A73" w14:textId="77777777" w:rsidR="00294403" w:rsidRPr="00A82A19" w:rsidRDefault="00294403" w:rsidP="00E825F9">
            <w:pPr>
              <w:rPr>
                <w:rFonts w:ascii="細明體_HKSCS" w:eastAsia="細明體_HKSCS" w:hAnsi="細明體_HKSCS" w:cs="細明體_HKSCS"/>
              </w:rPr>
            </w:pPr>
          </w:p>
        </w:tc>
        <w:tc>
          <w:tcPr>
            <w:tcW w:w="949" w:type="dxa"/>
            <w:gridSpan w:val="2"/>
          </w:tcPr>
          <w:p w14:paraId="58154D9B" w14:textId="77777777" w:rsidR="00294403" w:rsidRPr="00A82A19" w:rsidRDefault="00294403" w:rsidP="00E825F9">
            <w:pPr>
              <w:rPr>
                <w:rFonts w:ascii="細明體_HKSCS" w:eastAsia="細明體_HKSCS" w:hAnsi="細明體_HKSCS" w:cs="細明體_HKSCS"/>
              </w:rPr>
            </w:pPr>
          </w:p>
        </w:tc>
      </w:tr>
      <w:tr w:rsidR="00294403" w:rsidRPr="00A82A19" w14:paraId="6AD433E0" w14:textId="77777777" w:rsidTr="00E825F9">
        <w:trPr>
          <w:trHeight w:val="510"/>
          <w:jc w:val="center"/>
        </w:trPr>
        <w:tc>
          <w:tcPr>
            <w:tcW w:w="4970" w:type="dxa"/>
            <w:gridSpan w:val="7"/>
          </w:tcPr>
          <w:p w14:paraId="270BC43D" w14:textId="77777777" w:rsidR="00294403" w:rsidRPr="00A82A19" w:rsidRDefault="00294403" w:rsidP="00E825F9">
            <w:pPr>
              <w:rPr>
                <w:rFonts w:ascii="細明體_HKSCS" w:eastAsia="細明體_HKSCS" w:hAnsi="細明體_HKSCS" w:cs="細明體_HKSCS"/>
              </w:rPr>
            </w:pPr>
          </w:p>
        </w:tc>
        <w:tc>
          <w:tcPr>
            <w:tcW w:w="948" w:type="dxa"/>
            <w:gridSpan w:val="3"/>
          </w:tcPr>
          <w:p w14:paraId="09741C46" w14:textId="77777777" w:rsidR="00294403" w:rsidRPr="00A82A19" w:rsidRDefault="00294403" w:rsidP="00E825F9">
            <w:pPr>
              <w:rPr>
                <w:rFonts w:ascii="細明體_HKSCS" w:eastAsia="細明體_HKSCS" w:hAnsi="細明體_HKSCS" w:cs="細明體_HKSCS"/>
              </w:rPr>
            </w:pPr>
          </w:p>
        </w:tc>
        <w:tc>
          <w:tcPr>
            <w:tcW w:w="948" w:type="dxa"/>
            <w:gridSpan w:val="2"/>
          </w:tcPr>
          <w:p w14:paraId="466D612D" w14:textId="77777777" w:rsidR="00294403" w:rsidRPr="00A82A19" w:rsidRDefault="00294403" w:rsidP="00E825F9">
            <w:pPr>
              <w:rPr>
                <w:rFonts w:ascii="細明體_HKSCS" w:eastAsia="細明體_HKSCS" w:hAnsi="細明體_HKSCS" w:cs="細明體_HKSCS"/>
              </w:rPr>
            </w:pPr>
          </w:p>
        </w:tc>
        <w:tc>
          <w:tcPr>
            <w:tcW w:w="948" w:type="dxa"/>
            <w:gridSpan w:val="5"/>
          </w:tcPr>
          <w:p w14:paraId="6D35DA94" w14:textId="77777777" w:rsidR="00294403" w:rsidRPr="00A82A19" w:rsidRDefault="00294403" w:rsidP="00E825F9">
            <w:pPr>
              <w:rPr>
                <w:rFonts w:ascii="細明體_HKSCS" w:eastAsia="細明體_HKSCS" w:hAnsi="細明體_HKSCS" w:cs="細明體_HKSCS"/>
              </w:rPr>
            </w:pPr>
          </w:p>
        </w:tc>
        <w:tc>
          <w:tcPr>
            <w:tcW w:w="948" w:type="dxa"/>
            <w:gridSpan w:val="2"/>
          </w:tcPr>
          <w:p w14:paraId="460F5ACC" w14:textId="77777777" w:rsidR="00294403" w:rsidRPr="00A82A19" w:rsidRDefault="00294403" w:rsidP="00E825F9">
            <w:pPr>
              <w:rPr>
                <w:rFonts w:ascii="細明體_HKSCS" w:eastAsia="細明體_HKSCS" w:hAnsi="細明體_HKSCS" w:cs="細明體_HKSCS"/>
              </w:rPr>
            </w:pPr>
          </w:p>
        </w:tc>
        <w:tc>
          <w:tcPr>
            <w:tcW w:w="949" w:type="dxa"/>
            <w:gridSpan w:val="2"/>
          </w:tcPr>
          <w:p w14:paraId="561B27D7" w14:textId="77777777" w:rsidR="00294403" w:rsidRPr="00A82A19" w:rsidRDefault="00294403" w:rsidP="00E825F9">
            <w:pPr>
              <w:rPr>
                <w:rFonts w:ascii="細明體_HKSCS" w:eastAsia="細明體_HKSCS" w:hAnsi="細明體_HKSCS" w:cs="細明體_HKSCS"/>
              </w:rPr>
            </w:pPr>
          </w:p>
        </w:tc>
      </w:tr>
      <w:tr w:rsidR="00294403" w:rsidRPr="00A82A19" w14:paraId="25256278" w14:textId="77777777" w:rsidTr="00E825F9">
        <w:trPr>
          <w:trHeight w:val="510"/>
          <w:jc w:val="center"/>
        </w:trPr>
        <w:tc>
          <w:tcPr>
            <w:tcW w:w="4970" w:type="dxa"/>
            <w:gridSpan w:val="7"/>
          </w:tcPr>
          <w:p w14:paraId="69D7113B" w14:textId="77777777" w:rsidR="00294403" w:rsidRPr="00A82A19" w:rsidRDefault="00294403" w:rsidP="00E825F9">
            <w:pPr>
              <w:rPr>
                <w:rFonts w:ascii="細明體_HKSCS" w:eastAsia="細明體_HKSCS" w:hAnsi="細明體_HKSCS" w:cs="細明體_HKSCS"/>
              </w:rPr>
            </w:pPr>
          </w:p>
        </w:tc>
        <w:tc>
          <w:tcPr>
            <w:tcW w:w="948" w:type="dxa"/>
            <w:gridSpan w:val="3"/>
          </w:tcPr>
          <w:p w14:paraId="7ABD042F" w14:textId="77777777" w:rsidR="00294403" w:rsidRPr="00A82A19" w:rsidRDefault="00294403" w:rsidP="00E825F9">
            <w:pPr>
              <w:rPr>
                <w:rFonts w:ascii="細明體_HKSCS" w:eastAsia="細明體_HKSCS" w:hAnsi="細明體_HKSCS" w:cs="細明體_HKSCS"/>
              </w:rPr>
            </w:pPr>
          </w:p>
        </w:tc>
        <w:tc>
          <w:tcPr>
            <w:tcW w:w="948" w:type="dxa"/>
            <w:gridSpan w:val="2"/>
          </w:tcPr>
          <w:p w14:paraId="405673AA" w14:textId="77777777" w:rsidR="00294403" w:rsidRPr="00A82A19" w:rsidRDefault="00294403" w:rsidP="00E825F9">
            <w:pPr>
              <w:rPr>
                <w:rFonts w:ascii="細明體_HKSCS" w:eastAsia="細明體_HKSCS" w:hAnsi="細明體_HKSCS" w:cs="細明體_HKSCS"/>
              </w:rPr>
            </w:pPr>
          </w:p>
        </w:tc>
        <w:tc>
          <w:tcPr>
            <w:tcW w:w="948" w:type="dxa"/>
            <w:gridSpan w:val="5"/>
          </w:tcPr>
          <w:p w14:paraId="4FA00C82" w14:textId="77777777" w:rsidR="00294403" w:rsidRPr="00A82A19" w:rsidRDefault="00294403" w:rsidP="00E825F9">
            <w:pPr>
              <w:rPr>
                <w:rFonts w:ascii="細明體_HKSCS" w:eastAsia="細明體_HKSCS" w:hAnsi="細明體_HKSCS" w:cs="細明體_HKSCS"/>
              </w:rPr>
            </w:pPr>
          </w:p>
        </w:tc>
        <w:tc>
          <w:tcPr>
            <w:tcW w:w="948" w:type="dxa"/>
            <w:gridSpan w:val="2"/>
          </w:tcPr>
          <w:p w14:paraId="4A0CC991" w14:textId="77777777" w:rsidR="00294403" w:rsidRPr="00A82A19" w:rsidRDefault="00294403" w:rsidP="00E825F9">
            <w:pPr>
              <w:rPr>
                <w:rFonts w:ascii="細明體_HKSCS" w:eastAsia="細明體_HKSCS" w:hAnsi="細明體_HKSCS" w:cs="細明體_HKSCS"/>
              </w:rPr>
            </w:pPr>
          </w:p>
        </w:tc>
        <w:tc>
          <w:tcPr>
            <w:tcW w:w="949" w:type="dxa"/>
            <w:gridSpan w:val="2"/>
          </w:tcPr>
          <w:p w14:paraId="679DA08E" w14:textId="77777777" w:rsidR="00294403" w:rsidRPr="00A82A19" w:rsidRDefault="00294403" w:rsidP="00E825F9">
            <w:pPr>
              <w:rPr>
                <w:rFonts w:ascii="細明體_HKSCS" w:eastAsia="細明體_HKSCS" w:hAnsi="細明體_HKSCS" w:cs="細明體_HKSCS"/>
              </w:rPr>
            </w:pPr>
          </w:p>
        </w:tc>
      </w:tr>
      <w:tr w:rsidR="00294403" w:rsidRPr="00A82A19" w14:paraId="5EB2F161" w14:textId="77777777" w:rsidTr="00E825F9">
        <w:trPr>
          <w:trHeight w:val="510"/>
          <w:jc w:val="center"/>
        </w:trPr>
        <w:tc>
          <w:tcPr>
            <w:tcW w:w="4970" w:type="dxa"/>
            <w:gridSpan w:val="7"/>
          </w:tcPr>
          <w:p w14:paraId="263F6B3D" w14:textId="77777777" w:rsidR="00294403" w:rsidRPr="00A82A19" w:rsidRDefault="00294403" w:rsidP="00E825F9">
            <w:pPr>
              <w:rPr>
                <w:rFonts w:ascii="細明體_HKSCS" w:eastAsia="細明體_HKSCS" w:hAnsi="細明體_HKSCS" w:cs="細明體_HKSCS"/>
              </w:rPr>
            </w:pPr>
          </w:p>
        </w:tc>
        <w:tc>
          <w:tcPr>
            <w:tcW w:w="948" w:type="dxa"/>
            <w:gridSpan w:val="3"/>
          </w:tcPr>
          <w:p w14:paraId="6A01CE3C" w14:textId="77777777" w:rsidR="00294403" w:rsidRPr="00A82A19" w:rsidRDefault="00294403" w:rsidP="00E825F9">
            <w:pPr>
              <w:rPr>
                <w:rFonts w:ascii="細明體_HKSCS" w:eastAsia="細明體_HKSCS" w:hAnsi="細明體_HKSCS" w:cs="細明體_HKSCS"/>
              </w:rPr>
            </w:pPr>
          </w:p>
        </w:tc>
        <w:tc>
          <w:tcPr>
            <w:tcW w:w="948" w:type="dxa"/>
            <w:gridSpan w:val="2"/>
          </w:tcPr>
          <w:p w14:paraId="6251D426" w14:textId="77777777" w:rsidR="00294403" w:rsidRPr="00A82A19" w:rsidRDefault="00294403" w:rsidP="00E825F9">
            <w:pPr>
              <w:rPr>
                <w:rFonts w:ascii="細明體_HKSCS" w:eastAsia="細明體_HKSCS" w:hAnsi="細明體_HKSCS" w:cs="細明體_HKSCS"/>
              </w:rPr>
            </w:pPr>
          </w:p>
        </w:tc>
        <w:tc>
          <w:tcPr>
            <w:tcW w:w="948" w:type="dxa"/>
            <w:gridSpan w:val="5"/>
          </w:tcPr>
          <w:p w14:paraId="78449569" w14:textId="77777777" w:rsidR="00294403" w:rsidRPr="00A82A19" w:rsidRDefault="00294403" w:rsidP="00E825F9">
            <w:pPr>
              <w:rPr>
                <w:rFonts w:ascii="細明體_HKSCS" w:eastAsia="細明體_HKSCS" w:hAnsi="細明體_HKSCS" w:cs="細明體_HKSCS"/>
              </w:rPr>
            </w:pPr>
          </w:p>
        </w:tc>
        <w:tc>
          <w:tcPr>
            <w:tcW w:w="948" w:type="dxa"/>
            <w:gridSpan w:val="2"/>
          </w:tcPr>
          <w:p w14:paraId="7A24D4A7" w14:textId="77777777" w:rsidR="00294403" w:rsidRPr="00A82A19" w:rsidRDefault="00294403" w:rsidP="00E825F9">
            <w:pPr>
              <w:rPr>
                <w:rFonts w:ascii="細明體_HKSCS" w:eastAsia="細明體_HKSCS" w:hAnsi="細明體_HKSCS" w:cs="細明體_HKSCS"/>
              </w:rPr>
            </w:pPr>
          </w:p>
        </w:tc>
        <w:tc>
          <w:tcPr>
            <w:tcW w:w="949" w:type="dxa"/>
            <w:gridSpan w:val="2"/>
          </w:tcPr>
          <w:p w14:paraId="71FF0014" w14:textId="77777777" w:rsidR="00294403" w:rsidRPr="00A82A19" w:rsidRDefault="00294403" w:rsidP="00E825F9">
            <w:pPr>
              <w:rPr>
                <w:rFonts w:ascii="細明體_HKSCS" w:eastAsia="細明體_HKSCS" w:hAnsi="細明體_HKSCS" w:cs="細明體_HKSCS"/>
              </w:rPr>
            </w:pPr>
          </w:p>
        </w:tc>
      </w:tr>
      <w:tr w:rsidR="00294403" w:rsidRPr="00A82A19" w14:paraId="73C64C0E" w14:textId="77777777" w:rsidTr="00E825F9">
        <w:trPr>
          <w:trHeight w:hRule="exact" w:val="730"/>
          <w:jc w:val="center"/>
        </w:trPr>
        <w:tc>
          <w:tcPr>
            <w:tcW w:w="1571" w:type="dxa"/>
            <w:vAlign w:val="center"/>
          </w:tcPr>
          <w:p w14:paraId="11E308A8" w14:textId="77777777" w:rsidR="00294403" w:rsidRPr="00A82A19" w:rsidRDefault="00294403" w:rsidP="00E825F9">
            <w:pPr>
              <w:adjustRightInd w:val="0"/>
              <w:spacing w:afterLines="50" w:after="180"/>
              <w:jc w:val="distribute"/>
              <w:rPr>
                <w:rFonts w:ascii="細明體_HKSCS" w:eastAsia="細明體_HKSCS" w:hAnsi="細明體_HKSCS" w:cs="細明體_HKSCS"/>
              </w:rPr>
            </w:pPr>
            <w:proofErr w:type="spellStart"/>
            <w:r w:rsidRPr="00A82A19">
              <w:rPr>
                <w:rFonts w:ascii="標楷體" w:eastAsia="標楷體" w:hAnsi="標楷體" w:cs="Times New Roman"/>
                <w:sz w:val="28"/>
                <w:szCs w:val="28"/>
              </w:rPr>
              <w:t>評語</w:t>
            </w:r>
            <w:proofErr w:type="spellEnd"/>
          </w:p>
        </w:tc>
        <w:tc>
          <w:tcPr>
            <w:tcW w:w="3399" w:type="dxa"/>
            <w:gridSpan w:val="6"/>
            <w:vAlign w:val="center"/>
          </w:tcPr>
          <w:p w14:paraId="4DCFD685" w14:textId="77777777" w:rsidR="00294403" w:rsidRPr="00A82A19" w:rsidRDefault="00294403" w:rsidP="00E825F9">
            <w:pPr>
              <w:jc w:val="distribute"/>
              <w:rPr>
                <w:rFonts w:ascii="細明體_HKSCS" w:eastAsia="細明體_HKSCS" w:hAnsi="細明體_HKSCS" w:cs="細明體_HKSCS"/>
              </w:rPr>
            </w:pPr>
          </w:p>
        </w:tc>
        <w:tc>
          <w:tcPr>
            <w:tcW w:w="1896" w:type="dxa"/>
            <w:gridSpan w:val="5"/>
            <w:tcBorders>
              <w:right w:val="single" w:sz="4" w:space="0" w:color="auto"/>
            </w:tcBorders>
            <w:vAlign w:val="center"/>
          </w:tcPr>
          <w:p w14:paraId="39657CB7" w14:textId="77777777" w:rsidR="00294403" w:rsidRPr="00A82A19" w:rsidRDefault="00294403" w:rsidP="00E825F9">
            <w:pPr>
              <w:jc w:val="distribute"/>
              <w:rPr>
                <w:rFonts w:ascii="細明體_HKSCS" w:eastAsia="細明體_HKSCS" w:hAnsi="細明體_HKSCS" w:cs="細明體_HKSCS"/>
              </w:rPr>
            </w:pPr>
            <w:proofErr w:type="spellStart"/>
            <w:r w:rsidRPr="00A82A19">
              <w:rPr>
                <w:rFonts w:ascii="標楷體" w:eastAsia="標楷體" w:hAnsi="標楷體" w:cs="Times New Roman"/>
                <w:sz w:val="28"/>
                <w:szCs w:val="28"/>
              </w:rPr>
              <w:t>總分</w:t>
            </w:r>
            <w:proofErr w:type="spellEnd"/>
          </w:p>
        </w:tc>
        <w:tc>
          <w:tcPr>
            <w:tcW w:w="2845" w:type="dxa"/>
            <w:gridSpan w:val="9"/>
            <w:tcBorders>
              <w:left w:val="single" w:sz="4" w:space="0" w:color="auto"/>
            </w:tcBorders>
            <w:vAlign w:val="center"/>
          </w:tcPr>
          <w:p w14:paraId="056E4E81" w14:textId="77777777" w:rsidR="00294403" w:rsidRPr="00A82A19" w:rsidRDefault="00294403" w:rsidP="00E825F9">
            <w:pPr>
              <w:jc w:val="distribute"/>
              <w:rPr>
                <w:rFonts w:ascii="細明體_HKSCS" w:eastAsia="細明體_HKSCS" w:hAnsi="細明體_HKSCS" w:cs="細明體_HKSCS"/>
              </w:rPr>
            </w:pPr>
          </w:p>
        </w:tc>
      </w:tr>
      <w:tr w:rsidR="00294403" w:rsidRPr="00A82A19" w14:paraId="748C0AC7" w14:textId="77777777" w:rsidTr="00E825F9">
        <w:trPr>
          <w:trHeight w:hRule="exact" w:val="730"/>
          <w:jc w:val="center"/>
        </w:trPr>
        <w:tc>
          <w:tcPr>
            <w:tcW w:w="1571" w:type="dxa"/>
            <w:vAlign w:val="center"/>
          </w:tcPr>
          <w:p w14:paraId="1960A0D6" w14:textId="77777777" w:rsidR="00294403" w:rsidRPr="00A82A19" w:rsidRDefault="00294403" w:rsidP="00E825F9">
            <w:pPr>
              <w:adjustRightInd w:val="0"/>
              <w:spacing w:afterLines="50" w:after="180"/>
              <w:jc w:val="distribute"/>
              <w:rPr>
                <w:rFonts w:ascii="細明體_HKSCS" w:eastAsia="細明體_HKSCS" w:hAnsi="細明體_HKSCS" w:cs="細明體_HKSCS"/>
                <w:sz w:val="28"/>
              </w:rPr>
            </w:pPr>
            <w:proofErr w:type="spellStart"/>
            <w:r w:rsidRPr="00A82A19">
              <w:rPr>
                <w:rFonts w:ascii="標楷體" w:eastAsia="標楷體" w:hAnsi="標楷體" w:cs="Times New Roman"/>
                <w:sz w:val="28"/>
                <w:szCs w:val="28"/>
              </w:rPr>
              <w:t>直屬主管</w:t>
            </w:r>
            <w:proofErr w:type="spellEnd"/>
          </w:p>
        </w:tc>
        <w:tc>
          <w:tcPr>
            <w:tcW w:w="3399" w:type="dxa"/>
            <w:gridSpan w:val="6"/>
            <w:vAlign w:val="center"/>
          </w:tcPr>
          <w:p w14:paraId="2B06ED03" w14:textId="77777777" w:rsidR="00294403" w:rsidRPr="00A82A19" w:rsidRDefault="00294403" w:rsidP="00E825F9">
            <w:pPr>
              <w:adjustRightInd w:val="0"/>
              <w:jc w:val="distribute"/>
              <w:rPr>
                <w:rFonts w:ascii="細明體_HKSCS" w:eastAsia="細明體_HKSCS" w:hAnsi="細明體_HKSCS" w:cs="細明體_HKSCS"/>
              </w:rPr>
            </w:pPr>
          </w:p>
        </w:tc>
        <w:tc>
          <w:tcPr>
            <w:tcW w:w="1896" w:type="dxa"/>
            <w:gridSpan w:val="5"/>
            <w:tcBorders>
              <w:right w:val="single" w:sz="4" w:space="0" w:color="auto"/>
            </w:tcBorders>
            <w:vAlign w:val="center"/>
          </w:tcPr>
          <w:p w14:paraId="43BF5991" w14:textId="77777777" w:rsidR="00294403" w:rsidRPr="00CC47FE" w:rsidRDefault="00A82A19" w:rsidP="00E825F9">
            <w:pPr>
              <w:jc w:val="distribute"/>
              <w:rPr>
                <w:rFonts w:ascii="細明體_HKSCS" w:eastAsia="細明體_HKSCS" w:hAnsi="細明體_HKSCS" w:cs="細明體_HKSCS"/>
              </w:rPr>
            </w:pPr>
            <w:r w:rsidRPr="00CC47FE">
              <w:rPr>
                <w:rFonts w:ascii="標楷體" w:eastAsia="標楷體" w:hAnsi="標楷體" w:cs="Times New Roman" w:hint="eastAsia"/>
                <w:sz w:val="28"/>
                <w:szCs w:val="28"/>
                <w:lang w:eastAsia="zh-TW"/>
              </w:rPr>
              <w:t>校長批示</w:t>
            </w:r>
          </w:p>
        </w:tc>
        <w:tc>
          <w:tcPr>
            <w:tcW w:w="2845" w:type="dxa"/>
            <w:gridSpan w:val="9"/>
            <w:tcBorders>
              <w:left w:val="single" w:sz="4" w:space="0" w:color="auto"/>
            </w:tcBorders>
            <w:vAlign w:val="center"/>
          </w:tcPr>
          <w:p w14:paraId="1EDBE279" w14:textId="77777777" w:rsidR="00294403" w:rsidRPr="00A82A19" w:rsidRDefault="00294403" w:rsidP="00E825F9">
            <w:pPr>
              <w:jc w:val="distribute"/>
              <w:rPr>
                <w:rFonts w:ascii="細明體_HKSCS" w:eastAsia="細明體_HKSCS" w:hAnsi="細明體_HKSCS" w:cs="細明體_HKSCS"/>
              </w:rPr>
            </w:pPr>
          </w:p>
        </w:tc>
      </w:tr>
    </w:tbl>
    <w:p w14:paraId="3B8677CB" w14:textId="77777777" w:rsidR="00294403" w:rsidRPr="00A82A19" w:rsidRDefault="00294403" w:rsidP="00294403">
      <w:pPr>
        <w:autoSpaceDE w:val="0"/>
        <w:autoSpaceDN w:val="0"/>
        <w:ind w:left="-23"/>
        <w:rPr>
          <w:rFonts w:ascii="細明體" w:eastAsia="標楷體" w:hAnsi="細明體"/>
          <w:kern w:val="0"/>
        </w:rPr>
      </w:pPr>
      <w:r w:rsidRPr="00A82A19">
        <w:rPr>
          <w:rFonts w:ascii="細明體" w:eastAsia="標楷體" w:hAnsi="細明體" w:hint="eastAsia"/>
          <w:kern w:val="0"/>
        </w:rPr>
        <w:t>評核說明：</w:t>
      </w:r>
    </w:p>
    <w:p w14:paraId="30AE7832" w14:textId="77777777" w:rsidR="00294403" w:rsidRPr="00A82A19" w:rsidRDefault="00294403" w:rsidP="00294403">
      <w:pPr>
        <w:numPr>
          <w:ilvl w:val="0"/>
          <w:numId w:val="32"/>
        </w:numPr>
        <w:autoSpaceDE w:val="0"/>
        <w:autoSpaceDN w:val="0"/>
        <w:rPr>
          <w:rFonts w:ascii="細明體" w:eastAsia="標楷體" w:hAnsi="細明體"/>
          <w:kern w:val="0"/>
        </w:rPr>
      </w:pPr>
      <w:r w:rsidRPr="00A82A19">
        <w:rPr>
          <w:rFonts w:ascii="細明體" w:eastAsia="標楷體" w:hAnsi="細明體"/>
          <w:kern w:val="0"/>
        </w:rPr>
        <w:t>「績效衡量評核項目」請依附表</w:t>
      </w:r>
      <w:proofErr w:type="gramStart"/>
      <w:r w:rsidRPr="00A82A19">
        <w:rPr>
          <w:rFonts w:ascii="細明體" w:eastAsia="標楷體" w:hAnsi="細明體" w:hint="eastAsia"/>
          <w:kern w:val="0"/>
        </w:rPr>
        <w:t>三</w:t>
      </w:r>
      <w:proofErr w:type="gramEnd"/>
      <w:r w:rsidRPr="00A82A19">
        <w:rPr>
          <w:rFonts w:ascii="細明體" w:eastAsia="標楷體" w:hAnsi="細明體"/>
          <w:kern w:val="0"/>
        </w:rPr>
        <w:t>本校「</w:t>
      </w:r>
      <w:r w:rsidRPr="00A82A19">
        <w:rPr>
          <w:rFonts w:ascii="細明體" w:eastAsia="標楷體" w:hAnsi="細明體" w:hint="eastAsia"/>
          <w:kern w:val="0"/>
        </w:rPr>
        <w:t>辦理技術移轉相關業務行政單位工作績效衡量指標」及各行政人員業務內容填列，由各單位</w:t>
      </w:r>
      <w:proofErr w:type="gramStart"/>
      <w:r w:rsidRPr="00A82A19">
        <w:rPr>
          <w:rFonts w:ascii="細明體" w:eastAsia="標楷體" w:hAnsi="細明體" w:hint="eastAsia"/>
          <w:kern w:val="0"/>
        </w:rPr>
        <w:t>主管核決個</w:t>
      </w:r>
      <w:proofErr w:type="gramEnd"/>
      <w:r w:rsidRPr="00A82A19">
        <w:rPr>
          <w:rFonts w:ascii="細明體" w:eastAsia="標楷體" w:hAnsi="細明體" w:hint="eastAsia"/>
          <w:kern w:val="0"/>
        </w:rPr>
        <w:t>人業務指標內涵及各單項評分。</w:t>
      </w:r>
    </w:p>
    <w:p w14:paraId="3045DAA6" w14:textId="77777777" w:rsidR="00294403" w:rsidRPr="00A82A19" w:rsidRDefault="00294403" w:rsidP="00294403">
      <w:pPr>
        <w:numPr>
          <w:ilvl w:val="0"/>
          <w:numId w:val="32"/>
        </w:numPr>
        <w:autoSpaceDE w:val="0"/>
        <w:autoSpaceDN w:val="0"/>
        <w:rPr>
          <w:rFonts w:ascii="細明體" w:eastAsia="標楷體" w:hAnsi="細明體"/>
          <w:kern w:val="0"/>
        </w:rPr>
      </w:pPr>
      <w:r w:rsidRPr="00A82A19">
        <w:rPr>
          <w:rFonts w:ascii="細明體" w:eastAsia="標楷體" w:hAnsi="細明體"/>
          <w:kern w:val="0"/>
        </w:rPr>
        <w:t>評核分為</w:t>
      </w:r>
      <w:r w:rsidRPr="00A82A19">
        <w:rPr>
          <w:rFonts w:ascii="細明體" w:eastAsia="標楷體" w:hAnsi="細明體"/>
          <w:kern w:val="0"/>
        </w:rPr>
        <w:t xml:space="preserve"> 5 </w:t>
      </w:r>
      <w:r w:rsidRPr="00A82A19">
        <w:rPr>
          <w:rFonts w:ascii="細明體" w:eastAsia="標楷體" w:hAnsi="細明體"/>
          <w:kern w:val="0"/>
        </w:rPr>
        <w:t>等級，等級分述如下：</w:t>
      </w:r>
    </w:p>
    <w:p w14:paraId="02E1ECE6" w14:textId="77777777" w:rsidR="00294403" w:rsidRPr="00A82A19" w:rsidRDefault="00294403" w:rsidP="00DC6C14">
      <w:pPr>
        <w:autoSpaceDE w:val="0"/>
        <w:autoSpaceDN w:val="0"/>
        <w:ind w:left="284"/>
        <w:rPr>
          <w:rFonts w:ascii="細明體" w:eastAsia="標楷體" w:hAnsi="細明體"/>
          <w:kern w:val="0"/>
        </w:rPr>
      </w:pPr>
      <w:r w:rsidRPr="00A82A19">
        <w:rPr>
          <w:rFonts w:ascii="細明體" w:eastAsia="標楷體" w:hAnsi="細明體"/>
          <w:kern w:val="0"/>
        </w:rPr>
        <w:t xml:space="preserve"> A</w:t>
      </w:r>
      <w:r w:rsidRPr="00A82A19">
        <w:rPr>
          <w:rFonts w:ascii="細明體" w:eastAsia="標楷體" w:hAnsi="細明體"/>
          <w:kern w:val="0"/>
        </w:rPr>
        <w:t>：表現優異、</w:t>
      </w:r>
      <w:r w:rsidRPr="00A82A19">
        <w:rPr>
          <w:rFonts w:ascii="細明體" w:eastAsia="標楷體" w:hAnsi="細明體"/>
          <w:kern w:val="0"/>
        </w:rPr>
        <w:t>B</w:t>
      </w:r>
      <w:r w:rsidRPr="00A82A19">
        <w:rPr>
          <w:rFonts w:ascii="細明體" w:eastAsia="標楷體" w:hAnsi="細明體"/>
          <w:kern w:val="0"/>
        </w:rPr>
        <w:t>：表現明顯超出該職責的要求水準、</w:t>
      </w:r>
      <w:r w:rsidRPr="00A82A19">
        <w:rPr>
          <w:rFonts w:ascii="細明體" w:eastAsia="標楷體" w:hAnsi="細明體"/>
          <w:kern w:val="0"/>
        </w:rPr>
        <w:t>C</w:t>
      </w:r>
      <w:r w:rsidRPr="00A82A19">
        <w:rPr>
          <w:rFonts w:ascii="細明體" w:eastAsia="標楷體" w:hAnsi="細明體"/>
          <w:kern w:val="0"/>
        </w:rPr>
        <w:t>：</w:t>
      </w:r>
      <w:proofErr w:type="gramStart"/>
      <w:r w:rsidRPr="00A82A19">
        <w:rPr>
          <w:rFonts w:ascii="細明體" w:eastAsia="標楷體" w:hAnsi="細明體"/>
          <w:kern w:val="0"/>
        </w:rPr>
        <w:t>表現均能達到</w:t>
      </w:r>
      <w:proofErr w:type="gramEnd"/>
      <w:r w:rsidRPr="00A82A19">
        <w:rPr>
          <w:rFonts w:ascii="細明體" w:eastAsia="標楷體" w:hAnsi="細明體"/>
          <w:kern w:val="0"/>
        </w:rPr>
        <w:t>水準、</w:t>
      </w:r>
      <w:r w:rsidRPr="00A82A19">
        <w:rPr>
          <w:rFonts w:ascii="細明體" w:eastAsia="標楷體" w:hAnsi="細明體"/>
          <w:kern w:val="0"/>
        </w:rPr>
        <w:t>D</w:t>
      </w:r>
      <w:r w:rsidRPr="00A82A19">
        <w:rPr>
          <w:rFonts w:ascii="細明體" w:eastAsia="標楷體" w:hAnsi="細明體"/>
          <w:kern w:val="0"/>
        </w:rPr>
        <w:t>：表現未盡符合基本要求、</w:t>
      </w:r>
      <w:r w:rsidRPr="00A82A19">
        <w:rPr>
          <w:rFonts w:ascii="細明體" w:eastAsia="標楷體" w:hAnsi="細明體"/>
          <w:kern w:val="0"/>
        </w:rPr>
        <w:t>E</w:t>
      </w:r>
      <w:r w:rsidRPr="00A82A19">
        <w:rPr>
          <w:rFonts w:ascii="細明體" w:eastAsia="標楷體" w:hAnsi="細明體"/>
          <w:kern w:val="0"/>
        </w:rPr>
        <w:t>：表現多未達基本要求。</w:t>
      </w:r>
    </w:p>
    <w:p w14:paraId="3049D7D2" w14:textId="77777777" w:rsidR="000F5D2B" w:rsidRPr="00294403" w:rsidRDefault="000F5D2B" w:rsidP="00514E11">
      <w:pPr>
        <w:rPr>
          <w:rFonts w:ascii="標楷體" w:eastAsia="標楷體" w:hAnsi="標楷體"/>
        </w:rPr>
      </w:pPr>
    </w:p>
    <w:sectPr w:rsidR="000F5D2B" w:rsidRPr="00294403" w:rsidSect="001C79D2">
      <w:footerReference w:type="default" r:id="rId7"/>
      <w:pgSz w:w="11906" w:h="16838" w:code="9"/>
      <w:pgMar w:top="851" w:right="1134" w:bottom="851" w:left="1134"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E93A4" w14:textId="77777777" w:rsidR="00664A51" w:rsidRDefault="00664A51">
      <w:r>
        <w:separator/>
      </w:r>
    </w:p>
  </w:endnote>
  <w:endnote w:type="continuationSeparator" w:id="0">
    <w:p w14:paraId="0BBDB701" w14:textId="77777777" w:rsidR="00664A51" w:rsidRDefault="0066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Sendnya">
    <w:panose1 w:val="00000400000000000000"/>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B33C3" w14:textId="77777777" w:rsidR="001C79D2" w:rsidRDefault="00664A51" w:rsidP="00DC6C14">
    <w:pPr>
      <w:pStyle w:val="a8"/>
      <w:jc w:val="center"/>
    </w:pPr>
  </w:p>
  <w:p w14:paraId="520D902A" w14:textId="77777777" w:rsidR="001C79D2" w:rsidRPr="001C79D2" w:rsidRDefault="00664A51" w:rsidP="001C79D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DB780" w14:textId="77777777" w:rsidR="00664A51" w:rsidRDefault="00664A51">
      <w:r>
        <w:separator/>
      </w:r>
    </w:p>
  </w:footnote>
  <w:footnote w:type="continuationSeparator" w:id="0">
    <w:p w14:paraId="376A9151" w14:textId="77777777" w:rsidR="00664A51" w:rsidRDefault="00664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4432"/>
    <w:multiLevelType w:val="multilevel"/>
    <w:tmpl w:val="10285272"/>
    <w:lvl w:ilvl="0">
      <w:start w:val="1"/>
      <w:numFmt w:val="taiwaneseCountingThousand"/>
      <w:lvlText w:val="%1."/>
      <w:lvlJc w:val="left"/>
      <w:pPr>
        <w:tabs>
          <w:tab w:val="num" w:pos="899"/>
        </w:tabs>
        <w:ind w:left="899" w:hanging="360"/>
      </w:pPr>
      <w:rPr>
        <w:rFonts w:hint="default"/>
      </w:rPr>
    </w:lvl>
    <w:lvl w:ilvl="1">
      <w:start w:val="1"/>
      <w:numFmt w:val="ideographTraditional"/>
      <w:lvlText w:val="%2、"/>
      <w:lvlJc w:val="left"/>
      <w:pPr>
        <w:tabs>
          <w:tab w:val="num" w:pos="1499"/>
        </w:tabs>
        <w:ind w:left="1499" w:hanging="480"/>
      </w:pPr>
    </w:lvl>
    <w:lvl w:ilvl="2">
      <w:start w:val="1"/>
      <w:numFmt w:val="lowerRoman"/>
      <w:lvlText w:val="%3."/>
      <w:lvlJc w:val="right"/>
      <w:pPr>
        <w:tabs>
          <w:tab w:val="num" w:pos="1979"/>
        </w:tabs>
        <w:ind w:left="1979" w:hanging="480"/>
      </w:pPr>
    </w:lvl>
    <w:lvl w:ilvl="3">
      <w:start w:val="1"/>
      <w:numFmt w:val="decimal"/>
      <w:lvlText w:val="%4."/>
      <w:lvlJc w:val="left"/>
      <w:pPr>
        <w:tabs>
          <w:tab w:val="num" w:pos="2459"/>
        </w:tabs>
        <w:ind w:left="2459" w:hanging="480"/>
      </w:pPr>
    </w:lvl>
    <w:lvl w:ilvl="4">
      <w:start w:val="1"/>
      <w:numFmt w:val="ideographTraditional"/>
      <w:lvlText w:val="%5、"/>
      <w:lvlJc w:val="left"/>
      <w:pPr>
        <w:tabs>
          <w:tab w:val="num" w:pos="2939"/>
        </w:tabs>
        <w:ind w:left="2939" w:hanging="480"/>
      </w:pPr>
    </w:lvl>
    <w:lvl w:ilvl="5">
      <w:start w:val="1"/>
      <w:numFmt w:val="lowerRoman"/>
      <w:lvlText w:val="%6."/>
      <w:lvlJc w:val="right"/>
      <w:pPr>
        <w:tabs>
          <w:tab w:val="num" w:pos="3419"/>
        </w:tabs>
        <w:ind w:left="3419" w:hanging="480"/>
      </w:pPr>
    </w:lvl>
    <w:lvl w:ilvl="6">
      <w:start w:val="1"/>
      <w:numFmt w:val="decimal"/>
      <w:lvlText w:val="%7."/>
      <w:lvlJc w:val="left"/>
      <w:pPr>
        <w:tabs>
          <w:tab w:val="num" w:pos="3899"/>
        </w:tabs>
        <w:ind w:left="3899" w:hanging="480"/>
      </w:pPr>
    </w:lvl>
    <w:lvl w:ilvl="7">
      <w:start w:val="1"/>
      <w:numFmt w:val="ideographTraditional"/>
      <w:lvlText w:val="%8、"/>
      <w:lvlJc w:val="left"/>
      <w:pPr>
        <w:tabs>
          <w:tab w:val="num" w:pos="4379"/>
        </w:tabs>
        <w:ind w:left="4379" w:hanging="480"/>
      </w:pPr>
    </w:lvl>
    <w:lvl w:ilvl="8">
      <w:start w:val="1"/>
      <w:numFmt w:val="lowerRoman"/>
      <w:lvlText w:val="%9."/>
      <w:lvlJc w:val="right"/>
      <w:pPr>
        <w:tabs>
          <w:tab w:val="num" w:pos="4859"/>
        </w:tabs>
        <w:ind w:left="4859" w:hanging="480"/>
      </w:pPr>
    </w:lvl>
  </w:abstractNum>
  <w:abstractNum w:abstractNumId="1" w15:restartNumberingAfterBreak="0">
    <w:nsid w:val="03520CB9"/>
    <w:multiLevelType w:val="hybridMultilevel"/>
    <w:tmpl w:val="7B362D7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FE46FD"/>
    <w:multiLevelType w:val="hybridMultilevel"/>
    <w:tmpl w:val="29B0CADE"/>
    <w:lvl w:ilvl="0" w:tplc="2464973A">
      <w:start w:val="1"/>
      <w:numFmt w:val="taiwaneseCountingThousand"/>
      <w:suff w:val="space"/>
      <w:lvlText w:val="(%1)"/>
      <w:lvlJc w:val="left"/>
      <w:pPr>
        <w:ind w:left="359" w:hanging="360"/>
      </w:pPr>
      <w:rPr>
        <w:rFonts w:hint="default"/>
      </w:rPr>
    </w:lvl>
    <w:lvl w:ilvl="1" w:tplc="04090019" w:tentative="1">
      <w:start w:val="1"/>
      <w:numFmt w:val="ideographTraditional"/>
      <w:lvlText w:val="%2、"/>
      <w:lvlJc w:val="left"/>
      <w:pPr>
        <w:ind w:left="959" w:hanging="480"/>
      </w:pPr>
    </w:lvl>
    <w:lvl w:ilvl="2" w:tplc="0409001B" w:tentative="1">
      <w:start w:val="1"/>
      <w:numFmt w:val="lowerRoman"/>
      <w:lvlText w:val="%3."/>
      <w:lvlJc w:val="right"/>
      <w:pPr>
        <w:ind w:left="1439" w:hanging="480"/>
      </w:pPr>
    </w:lvl>
    <w:lvl w:ilvl="3" w:tplc="0409000F" w:tentative="1">
      <w:start w:val="1"/>
      <w:numFmt w:val="decimal"/>
      <w:lvlText w:val="%4."/>
      <w:lvlJc w:val="left"/>
      <w:pPr>
        <w:ind w:left="1919" w:hanging="480"/>
      </w:pPr>
    </w:lvl>
    <w:lvl w:ilvl="4" w:tplc="04090019" w:tentative="1">
      <w:start w:val="1"/>
      <w:numFmt w:val="ideographTraditional"/>
      <w:lvlText w:val="%5、"/>
      <w:lvlJc w:val="left"/>
      <w:pPr>
        <w:ind w:left="2399" w:hanging="480"/>
      </w:p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lvl>
    <w:lvl w:ilvl="8" w:tplc="0409001B" w:tentative="1">
      <w:start w:val="1"/>
      <w:numFmt w:val="lowerRoman"/>
      <w:lvlText w:val="%9."/>
      <w:lvlJc w:val="right"/>
      <w:pPr>
        <w:ind w:left="4319" w:hanging="480"/>
      </w:pPr>
    </w:lvl>
  </w:abstractNum>
  <w:abstractNum w:abstractNumId="3" w15:restartNumberingAfterBreak="0">
    <w:nsid w:val="0C9F6735"/>
    <w:multiLevelType w:val="hybridMultilevel"/>
    <w:tmpl w:val="E2C8CE82"/>
    <w:lvl w:ilvl="0" w:tplc="06343632">
      <w:start w:val="1"/>
      <w:numFmt w:val="taiwaneseCountingThousand"/>
      <w:suff w:val="nothing"/>
      <w:lvlText w:val="(%1)"/>
      <w:lvlJc w:val="left"/>
      <w:pPr>
        <w:ind w:left="1440" w:hanging="480"/>
      </w:pPr>
      <w:rPr>
        <w:rFonts w:hint="default"/>
        <w:b w:val="0"/>
        <w:color w:val="auto"/>
        <w:u w:val="none"/>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10983787"/>
    <w:multiLevelType w:val="hybridMultilevel"/>
    <w:tmpl w:val="1374A446"/>
    <w:lvl w:ilvl="0" w:tplc="7EC4BD4E">
      <w:start w:val="5"/>
      <w:numFmt w:val="taiwaneseCountingThousand"/>
      <w:suff w:val="nothing"/>
      <w:lvlText w:val="%1、"/>
      <w:lvlJc w:val="left"/>
      <w:pPr>
        <w:ind w:left="480" w:hanging="480"/>
      </w:pPr>
      <w:rPr>
        <w:rFonts w:hint="eastAsia"/>
        <w:b w:val="0"/>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6E05B4"/>
    <w:multiLevelType w:val="hybridMultilevel"/>
    <w:tmpl w:val="64E2A1A4"/>
    <w:lvl w:ilvl="0" w:tplc="7A0ECC7E">
      <w:start w:val="1"/>
      <w:numFmt w:val="taiwaneseCountingThousand"/>
      <w:suff w:val="nothing"/>
      <w:lvlText w:val="(%1)"/>
      <w:lvlJc w:val="left"/>
      <w:pPr>
        <w:ind w:left="1440" w:hanging="480"/>
      </w:pPr>
      <w:rPr>
        <w:rFonts w:hint="default"/>
        <w:b/>
        <w:color w:val="auto"/>
        <w:u w:val="single"/>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15C975EF"/>
    <w:multiLevelType w:val="hybridMultilevel"/>
    <w:tmpl w:val="6CEAB862"/>
    <w:lvl w:ilvl="0" w:tplc="0106BB5E">
      <w:start w:val="1"/>
      <w:numFmt w:val="taiwaneseCountingThousand"/>
      <w:lvlText w:val="%1、"/>
      <w:lvlJc w:val="left"/>
      <w:pPr>
        <w:ind w:left="487" w:hanging="510"/>
      </w:pPr>
      <w:rPr>
        <w:rFonts w:ascii="細明體" w:hAnsi="細明體" w:hint="default"/>
      </w:rPr>
    </w:lvl>
    <w:lvl w:ilvl="1" w:tplc="04090019" w:tentative="1">
      <w:start w:val="1"/>
      <w:numFmt w:val="ideographTraditional"/>
      <w:lvlText w:val="%2、"/>
      <w:lvlJc w:val="left"/>
      <w:pPr>
        <w:ind w:left="937" w:hanging="480"/>
      </w:pPr>
    </w:lvl>
    <w:lvl w:ilvl="2" w:tplc="0409001B" w:tentative="1">
      <w:start w:val="1"/>
      <w:numFmt w:val="lowerRoman"/>
      <w:lvlText w:val="%3."/>
      <w:lvlJc w:val="right"/>
      <w:pPr>
        <w:ind w:left="1417" w:hanging="480"/>
      </w:pPr>
    </w:lvl>
    <w:lvl w:ilvl="3" w:tplc="0409000F" w:tentative="1">
      <w:start w:val="1"/>
      <w:numFmt w:val="decimal"/>
      <w:lvlText w:val="%4."/>
      <w:lvlJc w:val="left"/>
      <w:pPr>
        <w:ind w:left="1897" w:hanging="480"/>
      </w:pPr>
    </w:lvl>
    <w:lvl w:ilvl="4" w:tplc="04090019" w:tentative="1">
      <w:start w:val="1"/>
      <w:numFmt w:val="ideographTraditional"/>
      <w:lvlText w:val="%5、"/>
      <w:lvlJc w:val="left"/>
      <w:pPr>
        <w:ind w:left="2377" w:hanging="480"/>
      </w:pPr>
    </w:lvl>
    <w:lvl w:ilvl="5" w:tplc="0409001B" w:tentative="1">
      <w:start w:val="1"/>
      <w:numFmt w:val="lowerRoman"/>
      <w:lvlText w:val="%6."/>
      <w:lvlJc w:val="right"/>
      <w:pPr>
        <w:ind w:left="2857" w:hanging="480"/>
      </w:pPr>
    </w:lvl>
    <w:lvl w:ilvl="6" w:tplc="0409000F" w:tentative="1">
      <w:start w:val="1"/>
      <w:numFmt w:val="decimal"/>
      <w:lvlText w:val="%7."/>
      <w:lvlJc w:val="left"/>
      <w:pPr>
        <w:ind w:left="3337" w:hanging="480"/>
      </w:pPr>
    </w:lvl>
    <w:lvl w:ilvl="7" w:tplc="04090019" w:tentative="1">
      <w:start w:val="1"/>
      <w:numFmt w:val="ideographTraditional"/>
      <w:lvlText w:val="%8、"/>
      <w:lvlJc w:val="left"/>
      <w:pPr>
        <w:ind w:left="3817" w:hanging="480"/>
      </w:pPr>
    </w:lvl>
    <w:lvl w:ilvl="8" w:tplc="0409001B" w:tentative="1">
      <w:start w:val="1"/>
      <w:numFmt w:val="lowerRoman"/>
      <w:lvlText w:val="%9."/>
      <w:lvlJc w:val="right"/>
      <w:pPr>
        <w:ind w:left="4297" w:hanging="480"/>
      </w:pPr>
    </w:lvl>
  </w:abstractNum>
  <w:abstractNum w:abstractNumId="7" w15:restartNumberingAfterBreak="0">
    <w:nsid w:val="17B5292F"/>
    <w:multiLevelType w:val="hybridMultilevel"/>
    <w:tmpl w:val="430486DE"/>
    <w:lvl w:ilvl="0" w:tplc="0409000F">
      <w:start w:val="1"/>
      <w:numFmt w:val="decimal"/>
      <w:lvlText w:val="%1."/>
      <w:lvlJc w:val="left"/>
      <w:pPr>
        <w:ind w:left="336" w:hanging="360"/>
      </w:pPr>
      <w:rPr>
        <w:rFonts w:hint="default"/>
      </w:rPr>
    </w:lvl>
    <w:lvl w:ilvl="1" w:tplc="04090019" w:tentative="1">
      <w:start w:val="1"/>
      <w:numFmt w:val="ideographTraditional"/>
      <w:lvlText w:val="%2、"/>
      <w:lvlJc w:val="left"/>
      <w:pPr>
        <w:ind w:left="937" w:hanging="480"/>
      </w:pPr>
    </w:lvl>
    <w:lvl w:ilvl="2" w:tplc="0409001B" w:tentative="1">
      <w:start w:val="1"/>
      <w:numFmt w:val="lowerRoman"/>
      <w:lvlText w:val="%3."/>
      <w:lvlJc w:val="right"/>
      <w:pPr>
        <w:ind w:left="1417" w:hanging="480"/>
      </w:pPr>
    </w:lvl>
    <w:lvl w:ilvl="3" w:tplc="0409000F" w:tentative="1">
      <w:start w:val="1"/>
      <w:numFmt w:val="decimal"/>
      <w:lvlText w:val="%4."/>
      <w:lvlJc w:val="left"/>
      <w:pPr>
        <w:ind w:left="1897" w:hanging="480"/>
      </w:pPr>
    </w:lvl>
    <w:lvl w:ilvl="4" w:tplc="04090019" w:tentative="1">
      <w:start w:val="1"/>
      <w:numFmt w:val="ideographTraditional"/>
      <w:lvlText w:val="%5、"/>
      <w:lvlJc w:val="left"/>
      <w:pPr>
        <w:ind w:left="2377" w:hanging="480"/>
      </w:pPr>
    </w:lvl>
    <w:lvl w:ilvl="5" w:tplc="0409001B" w:tentative="1">
      <w:start w:val="1"/>
      <w:numFmt w:val="lowerRoman"/>
      <w:lvlText w:val="%6."/>
      <w:lvlJc w:val="right"/>
      <w:pPr>
        <w:ind w:left="2857" w:hanging="480"/>
      </w:pPr>
    </w:lvl>
    <w:lvl w:ilvl="6" w:tplc="0409000F" w:tentative="1">
      <w:start w:val="1"/>
      <w:numFmt w:val="decimal"/>
      <w:lvlText w:val="%7."/>
      <w:lvlJc w:val="left"/>
      <w:pPr>
        <w:ind w:left="3337" w:hanging="480"/>
      </w:pPr>
    </w:lvl>
    <w:lvl w:ilvl="7" w:tplc="04090019" w:tentative="1">
      <w:start w:val="1"/>
      <w:numFmt w:val="ideographTraditional"/>
      <w:lvlText w:val="%8、"/>
      <w:lvlJc w:val="left"/>
      <w:pPr>
        <w:ind w:left="3817" w:hanging="480"/>
      </w:pPr>
    </w:lvl>
    <w:lvl w:ilvl="8" w:tplc="0409001B" w:tentative="1">
      <w:start w:val="1"/>
      <w:numFmt w:val="lowerRoman"/>
      <w:lvlText w:val="%9."/>
      <w:lvlJc w:val="right"/>
      <w:pPr>
        <w:ind w:left="4297" w:hanging="480"/>
      </w:pPr>
    </w:lvl>
  </w:abstractNum>
  <w:abstractNum w:abstractNumId="8" w15:restartNumberingAfterBreak="0">
    <w:nsid w:val="1894294E"/>
    <w:multiLevelType w:val="hybridMultilevel"/>
    <w:tmpl w:val="A2A66850"/>
    <w:lvl w:ilvl="0" w:tplc="2D9AF006">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18A353B7"/>
    <w:multiLevelType w:val="hybridMultilevel"/>
    <w:tmpl w:val="AB78A5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BB761E7"/>
    <w:multiLevelType w:val="hybridMultilevel"/>
    <w:tmpl w:val="95323488"/>
    <w:lvl w:ilvl="0" w:tplc="751EA59A">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C2B5BEF"/>
    <w:multiLevelType w:val="hybridMultilevel"/>
    <w:tmpl w:val="2DC64ECC"/>
    <w:lvl w:ilvl="0" w:tplc="CB4CB3B8">
      <w:start w:val="1"/>
      <w:numFmt w:val="taiwaneseCountingThousand"/>
      <w:suff w:val="nothing"/>
      <w:lvlText w:val="(%1)"/>
      <w:lvlJc w:val="left"/>
      <w:pPr>
        <w:ind w:left="1440" w:hanging="480"/>
      </w:pPr>
      <w:rPr>
        <w:rFonts w:hint="default"/>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1D7E1B95"/>
    <w:multiLevelType w:val="hybridMultilevel"/>
    <w:tmpl w:val="8ECA3E6A"/>
    <w:lvl w:ilvl="0" w:tplc="FD80D614">
      <w:start w:val="1"/>
      <w:numFmt w:val="taiwaneseCountingThousand"/>
      <w:suff w:val="nothing"/>
      <w:lvlText w:val="%1、"/>
      <w:lvlJc w:val="left"/>
      <w:pPr>
        <w:ind w:left="480" w:hanging="480"/>
      </w:pPr>
      <w:rPr>
        <w:rFonts w:hint="eastAsia"/>
        <w:color w:val="FF0000"/>
        <w:u w:val="none"/>
        <w:lang w:val="en-US"/>
      </w:rPr>
    </w:lvl>
    <w:lvl w:ilvl="1" w:tplc="04090019">
      <w:start w:val="1"/>
      <w:numFmt w:val="ideographTraditional"/>
      <w:lvlText w:val="%2、"/>
      <w:lvlJc w:val="left"/>
      <w:pPr>
        <w:ind w:left="480" w:hanging="480"/>
      </w:pPr>
    </w:lvl>
    <w:lvl w:ilvl="2" w:tplc="7FFED656">
      <w:start w:val="1"/>
      <w:numFmt w:val="taiwaneseCountingThousand"/>
      <w:suff w:val="space"/>
      <w:lvlText w:val="(%3)"/>
      <w:lvlJc w:val="left"/>
      <w:pPr>
        <w:ind w:left="960" w:hanging="480"/>
      </w:pPr>
      <w:rPr>
        <w:rFonts w:hint="eastAsia"/>
        <w:u w:val="single"/>
      </w:rPr>
    </w:lvl>
    <w:lvl w:ilvl="3" w:tplc="30D02644">
      <w:start w:val="1"/>
      <w:numFmt w:val="decimal"/>
      <w:suff w:val="space"/>
      <w:lvlText w:val="%4."/>
      <w:lvlJc w:val="left"/>
      <w:pPr>
        <w:ind w:left="1440" w:hanging="480"/>
      </w:pPr>
      <w:rPr>
        <w:rFonts w:hint="eastAsia"/>
      </w:r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3" w15:restartNumberingAfterBreak="0">
    <w:nsid w:val="1EBE0C07"/>
    <w:multiLevelType w:val="multilevel"/>
    <w:tmpl w:val="0409001D"/>
    <w:lvl w:ilvl="0">
      <w:start w:val="1"/>
      <w:numFmt w:val="upperRoman"/>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4" w15:restartNumberingAfterBreak="0">
    <w:nsid w:val="22A95E44"/>
    <w:multiLevelType w:val="hybridMultilevel"/>
    <w:tmpl w:val="75E0744C"/>
    <w:lvl w:ilvl="0" w:tplc="0EDA1844">
      <w:start w:val="1"/>
      <w:numFmt w:val="taiwaneseCountingThousand"/>
      <w:suff w:val="nothing"/>
      <w:lvlText w:val="%1、"/>
      <w:lvlJc w:val="left"/>
      <w:pPr>
        <w:ind w:left="480" w:hanging="480"/>
      </w:pPr>
      <w:rPr>
        <w:rFonts w:hint="eastAsia"/>
        <w:b w:val="0"/>
        <w:color w:val="auto"/>
        <w:u w:val="none"/>
        <w:lang w:val="en-US"/>
      </w:rPr>
    </w:lvl>
    <w:lvl w:ilvl="1" w:tplc="04090019">
      <w:start w:val="1"/>
      <w:numFmt w:val="ideographTraditional"/>
      <w:lvlText w:val="%2、"/>
      <w:lvlJc w:val="left"/>
      <w:pPr>
        <w:ind w:left="480" w:hanging="480"/>
      </w:pPr>
    </w:lvl>
    <w:lvl w:ilvl="2" w:tplc="7FFED656">
      <w:start w:val="1"/>
      <w:numFmt w:val="taiwaneseCountingThousand"/>
      <w:suff w:val="space"/>
      <w:lvlText w:val="(%3)"/>
      <w:lvlJc w:val="left"/>
      <w:pPr>
        <w:ind w:left="960" w:hanging="480"/>
      </w:pPr>
      <w:rPr>
        <w:rFonts w:hint="eastAsia"/>
        <w:u w:val="single"/>
      </w:rPr>
    </w:lvl>
    <w:lvl w:ilvl="3" w:tplc="30D02644">
      <w:start w:val="1"/>
      <w:numFmt w:val="decimal"/>
      <w:suff w:val="space"/>
      <w:lvlText w:val="%4."/>
      <w:lvlJc w:val="left"/>
      <w:pPr>
        <w:ind w:left="1440" w:hanging="480"/>
      </w:pPr>
      <w:rPr>
        <w:rFonts w:hint="eastAsia"/>
      </w:r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5" w15:restartNumberingAfterBreak="0">
    <w:nsid w:val="25642F52"/>
    <w:multiLevelType w:val="multilevel"/>
    <w:tmpl w:val="0409001D"/>
    <w:styleLink w:val="a"/>
    <w:lvl w:ilvl="0">
      <w:start w:val="1"/>
      <w:numFmt w:val="upperRoman"/>
      <w:lvlText w:val="%1"/>
      <w:lvlJc w:val="left"/>
      <w:pPr>
        <w:tabs>
          <w:tab w:val="num" w:pos="425"/>
        </w:tabs>
        <w:ind w:left="425" w:hanging="425"/>
      </w:pPr>
      <w:rPr>
        <w:rFonts w:hint="eastAsia"/>
        <w:i/>
      </w:r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6" w15:restartNumberingAfterBreak="0">
    <w:nsid w:val="28D117BD"/>
    <w:multiLevelType w:val="hybridMultilevel"/>
    <w:tmpl w:val="31FABDEC"/>
    <w:lvl w:ilvl="0" w:tplc="7AE88816">
      <w:start w:val="1"/>
      <w:numFmt w:val="taiwaneseCountingThousand"/>
      <w:suff w:val="space"/>
      <w:lvlText w:val="(%1)"/>
      <w:lvlJc w:val="left"/>
      <w:pPr>
        <w:ind w:left="1440" w:hanging="480"/>
      </w:pPr>
      <w:rPr>
        <w:rFonts w:hint="default"/>
        <w:b w:val="0"/>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9571800"/>
    <w:multiLevelType w:val="hybridMultilevel"/>
    <w:tmpl w:val="29B0CADE"/>
    <w:lvl w:ilvl="0" w:tplc="2464973A">
      <w:start w:val="1"/>
      <w:numFmt w:val="taiwaneseCountingThousand"/>
      <w:suff w:val="space"/>
      <w:lvlText w:val="(%1)"/>
      <w:lvlJc w:val="left"/>
      <w:pPr>
        <w:ind w:left="359" w:hanging="360"/>
      </w:pPr>
      <w:rPr>
        <w:rFonts w:hint="default"/>
      </w:rPr>
    </w:lvl>
    <w:lvl w:ilvl="1" w:tplc="04090019" w:tentative="1">
      <w:start w:val="1"/>
      <w:numFmt w:val="ideographTraditional"/>
      <w:lvlText w:val="%2、"/>
      <w:lvlJc w:val="left"/>
      <w:pPr>
        <w:ind w:left="959" w:hanging="480"/>
      </w:pPr>
    </w:lvl>
    <w:lvl w:ilvl="2" w:tplc="0409001B" w:tentative="1">
      <w:start w:val="1"/>
      <w:numFmt w:val="lowerRoman"/>
      <w:lvlText w:val="%3."/>
      <w:lvlJc w:val="right"/>
      <w:pPr>
        <w:ind w:left="1439" w:hanging="480"/>
      </w:pPr>
    </w:lvl>
    <w:lvl w:ilvl="3" w:tplc="0409000F" w:tentative="1">
      <w:start w:val="1"/>
      <w:numFmt w:val="decimal"/>
      <w:lvlText w:val="%4."/>
      <w:lvlJc w:val="left"/>
      <w:pPr>
        <w:ind w:left="1919" w:hanging="480"/>
      </w:pPr>
    </w:lvl>
    <w:lvl w:ilvl="4" w:tplc="04090019" w:tentative="1">
      <w:start w:val="1"/>
      <w:numFmt w:val="ideographTraditional"/>
      <w:lvlText w:val="%5、"/>
      <w:lvlJc w:val="left"/>
      <w:pPr>
        <w:ind w:left="2399" w:hanging="480"/>
      </w:p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lvl>
    <w:lvl w:ilvl="8" w:tplc="0409001B" w:tentative="1">
      <w:start w:val="1"/>
      <w:numFmt w:val="lowerRoman"/>
      <w:lvlText w:val="%9."/>
      <w:lvlJc w:val="right"/>
      <w:pPr>
        <w:ind w:left="4319" w:hanging="480"/>
      </w:pPr>
    </w:lvl>
  </w:abstractNum>
  <w:abstractNum w:abstractNumId="18" w15:restartNumberingAfterBreak="0">
    <w:nsid w:val="29694AD6"/>
    <w:multiLevelType w:val="hybridMultilevel"/>
    <w:tmpl w:val="10285272"/>
    <w:lvl w:ilvl="0" w:tplc="F594D872">
      <w:start w:val="1"/>
      <w:numFmt w:val="taiwaneseCountingThousand"/>
      <w:lvlText w:val="%1."/>
      <w:lvlJc w:val="left"/>
      <w:pPr>
        <w:tabs>
          <w:tab w:val="num" w:pos="899"/>
        </w:tabs>
        <w:ind w:left="899" w:hanging="360"/>
      </w:pPr>
      <w:rPr>
        <w:rFonts w:hint="default"/>
      </w:rPr>
    </w:lvl>
    <w:lvl w:ilvl="1" w:tplc="04090019" w:tentative="1">
      <w:start w:val="1"/>
      <w:numFmt w:val="ideographTraditional"/>
      <w:lvlText w:val="%2、"/>
      <w:lvlJc w:val="left"/>
      <w:pPr>
        <w:tabs>
          <w:tab w:val="num" w:pos="1499"/>
        </w:tabs>
        <w:ind w:left="1499" w:hanging="480"/>
      </w:pPr>
    </w:lvl>
    <w:lvl w:ilvl="2" w:tplc="0409001B" w:tentative="1">
      <w:start w:val="1"/>
      <w:numFmt w:val="lowerRoman"/>
      <w:lvlText w:val="%3."/>
      <w:lvlJc w:val="right"/>
      <w:pPr>
        <w:tabs>
          <w:tab w:val="num" w:pos="1979"/>
        </w:tabs>
        <w:ind w:left="1979" w:hanging="480"/>
      </w:pPr>
    </w:lvl>
    <w:lvl w:ilvl="3" w:tplc="0409000F" w:tentative="1">
      <w:start w:val="1"/>
      <w:numFmt w:val="decimal"/>
      <w:lvlText w:val="%4."/>
      <w:lvlJc w:val="left"/>
      <w:pPr>
        <w:tabs>
          <w:tab w:val="num" w:pos="2459"/>
        </w:tabs>
        <w:ind w:left="2459" w:hanging="480"/>
      </w:pPr>
    </w:lvl>
    <w:lvl w:ilvl="4" w:tplc="04090019" w:tentative="1">
      <w:start w:val="1"/>
      <w:numFmt w:val="ideographTraditional"/>
      <w:lvlText w:val="%5、"/>
      <w:lvlJc w:val="left"/>
      <w:pPr>
        <w:tabs>
          <w:tab w:val="num" w:pos="2939"/>
        </w:tabs>
        <w:ind w:left="2939" w:hanging="480"/>
      </w:pPr>
    </w:lvl>
    <w:lvl w:ilvl="5" w:tplc="0409001B" w:tentative="1">
      <w:start w:val="1"/>
      <w:numFmt w:val="lowerRoman"/>
      <w:lvlText w:val="%6."/>
      <w:lvlJc w:val="right"/>
      <w:pPr>
        <w:tabs>
          <w:tab w:val="num" w:pos="3419"/>
        </w:tabs>
        <w:ind w:left="3419" w:hanging="480"/>
      </w:pPr>
    </w:lvl>
    <w:lvl w:ilvl="6" w:tplc="0409000F" w:tentative="1">
      <w:start w:val="1"/>
      <w:numFmt w:val="decimal"/>
      <w:lvlText w:val="%7."/>
      <w:lvlJc w:val="left"/>
      <w:pPr>
        <w:tabs>
          <w:tab w:val="num" w:pos="3899"/>
        </w:tabs>
        <w:ind w:left="3899" w:hanging="480"/>
      </w:pPr>
    </w:lvl>
    <w:lvl w:ilvl="7" w:tplc="04090019" w:tentative="1">
      <w:start w:val="1"/>
      <w:numFmt w:val="ideographTraditional"/>
      <w:lvlText w:val="%8、"/>
      <w:lvlJc w:val="left"/>
      <w:pPr>
        <w:tabs>
          <w:tab w:val="num" w:pos="4379"/>
        </w:tabs>
        <w:ind w:left="4379" w:hanging="480"/>
      </w:pPr>
    </w:lvl>
    <w:lvl w:ilvl="8" w:tplc="0409001B" w:tentative="1">
      <w:start w:val="1"/>
      <w:numFmt w:val="lowerRoman"/>
      <w:lvlText w:val="%9."/>
      <w:lvlJc w:val="right"/>
      <w:pPr>
        <w:tabs>
          <w:tab w:val="num" w:pos="4859"/>
        </w:tabs>
        <w:ind w:left="4859" w:hanging="480"/>
      </w:pPr>
    </w:lvl>
  </w:abstractNum>
  <w:abstractNum w:abstractNumId="19" w15:restartNumberingAfterBreak="0">
    <w:nsid w:val="29793DB2"/>
    <w:multiLevelType w:val="hybridMultilevel"/>
    <w:tmpl w:val="15E073BC"/>
    <w:lvl w:ilvl="0" w:tplc="28C8C772">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5DD208B"/>
    <w:multiLevelType w:val="hybridMultilevel"/>
    <w:tmpl w:val="29B0CADE"/>
    <w:lvl w:ilvl="0" w:tplc="2464973A">
      <w:start w:val="1"/>
      <w:numFmt w:val="taiwaneseCountingThousand"/>
      <w:suff w:val="space"/>
      <w:lvlText w:val="(%1)"/>
      <w:lvlJc w:val="left"/>
      <w:pPr>
        <w:ind w:left="359" w:hanging="360"/>
      </w:pPr>
      <w:rPr>
        <w:rFonts w:hint="default"/>
      </w:rPr>
    </w:lvl>
    <w:lvl w:ilvl="1" w:tplc="04090019" w:tentative="1">
      <w:start w:val="1"/>
      <w:numFmt w:val="ideographTraditional"/>
      <w:lvlText w:val="%2、"/>
      <w:lvlJc w:val="left"/>
      <w:pPr>
        <w:ind w:left="959" w:hanging="480"/>
      </w:pPr>
    </w:lvl>
    <w:lvl w:ilvl="2" w:tplc="0409001B" w:tentative="1">
      <w:start w:val="1"/>
      <w:numFmt w:val="lowerRoman"/>
      <w:lvlText w:val="%3."/>
      <w:lvlJc w:val="right"/>
      <w:pPr>
        <w:ind w:left="1439" w:hanging="480"/>
      </w:pPr>
    </w:lvl>
    <w:lvl w:ilvl="3" w:tplc="0409000F" w:tentative="1">
      <w:start w:val="1"/>
      <w:numFmt w:val="decimal"/>
      <w:lvlText w:val="%4."/>
      <w:lvlJc w:val="left"/>
      <w:pPr>
        <w:ind w:left="1919" w:hanging="480"/>
      </w:pPr>
    </w:lvl>
    <w:lvl w:ilvl="4" w:tplc="04090019" w:tentative="1">
      <w:start w:val="1"/>
      <w:numFmt w:val="ideographTraditional"/>
      <w:lvlText w:val="%5、"/>
      <w:lvlJc w:val="left"/>
      <w:pPr>
        <w:ind w:left="2399" w:hanging="480"/>
      </w:p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lvl>
    <w:lvl w:ilvl="8" w:tplc="0409001B" w:tentative="1">
      <w:start w:val="1"/>
      <w:numFmt w:val="lowerRoman"/>
      <w:lvlText w:val="%9."/>
      <w:lvlJc w:val="right"/>
      <w:pPr>
        <w:ind w:left="4319" w:hanging="480"/>
      </w:pPr>
    </w:lvl>
  </w:abstractNum>
  <w:abstractNum w:abstractNumId="21" w15:restartNumberingAfterBreak="0">
    <w:nsid w:val="37420E67"/>
    <w:multiLevelType w:val="hybridMultilevel"/>
    <w:tmpl w:val="A894DFCC"/>
    <w:lvl w:ilvl="0" w:tplc="04090001">
      <w:start w:val="1"/>
      <w:numFmt w:val="bullet"/>
      <w:lvlText w:val=""/>
      <w:lvlJc w:val="left"/>
      <w:pPr>
        <w:tabs>
          <w:tab w:val="num" w:pos="357"/>
        </w:tabs>
        <w:ind w:left="567" w:hanging="567"/>
      </w:pPr>
      <w:rPr>
        <w:rFonts w:ascii="Wingdings" w:hAnsi="Wingding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38EB3DE4"/>
    <w:multiLevelType w:val="hybridMultilevel"/>
    <w:tmpl w:val="490A8E6E"/>
    <w:lvl w:ilvl="0" w:tplc="05B6593E">
      <w:start w:val="1"/>
      <w:numFmt w:val="taiwaneseCountingThousand"/>
      <w:lvlText w:val="(%1)"/>
      <w:lvlJc w:val="left"/>
      <w:pPr>
        <w:ind w:left="359" w:hanging="360"/>
      </w:pPr>
      <w:rPr>
        <w:rFonts w:hint="default"/>
      </w:rPr>
    </w:lvl>
    <w:lvl w:ilvl="1" w:tplc="04090019" w:tentative="1">
      <w:start w:val="1"/>
      <w:numFmt w:val="ideographTraditional"/>
      <w:lvlText w:val="%2、"/>
      <w:lvlJc w:val="left"/>
      <w:pPr>
        <w:ind w:left="959" w:hanging="480"/>
      </w:pPr>
    </w:lvl>
    <w:lvl w:ilvl="2" w:tplc="0409001B" w:tentative="1">
      <w:start w:val="1"/>
      <w:numFmt w:val="lowerRoman"/>
      <w:lvlText w:val="%3."/>
      <w:lvlJc w:val="right"/>
      <w:pPr>
        <w:ind w:left="1439" w:hanging="480"/>
      </w:pPr>
    </w:lvl>
    <w:lvl w:ilvl="3" w:tplc="0409000F" w:tentative="1">
      <w:start w:val="1"/>
      <w:numFmt w:val="decimal"/>
      <w:lvlText w:val="%4."/>
      <w:lvlJc w:val="left"/>
      <w:pPr>
        <w:ind w:left="1919" w:hanging="480"/>
      </w:pPr>
    </w:lvl>
    <w:lvl w:ilvl="4" w:tplc="04090019" w:tentative="1">
      <w:start w:val="1"/>
      <w:numFmt w:val="ideographTraditional"/>
      <w:lvlText w:val="%5、"/>
      <w:lvlJc w:val="left"/>
      <w:pPr>
        <w:ind w:left="2399" w:hanging="480"/>
      </w:p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lvl>
    <w:lvl w:ilvl="8" w:tplc="0409001B" w:tentative="1">
      <w:start w:val="1"/>
      <w:numFmt w:val="lowerRoman"/>
      <w:lvlText w:val="%9."/>
      <w:lvlJc w:val="right"/>
      <w:pPr>
        <w:ind w:left="4319" w:hanging="480"/>
      </w:pPr>
    </w:lvl>
  </w:abstractNum>
  <w:abstractNum w:abstractNumId="23" w15:restartNumberingAfterBreak="0">
    <w:nsid w:val="42876E8B"/>
    <w:multiLevelType w:val="hybridMultilevel"/>
    <w:tmpl w:val="E618D560"/>
    <w:lvl w:ilvl="0" w:tplc="A2E0053A">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32E6003"/>
    <w:multiLevelType w:val="multilevel"/>
    <w:tmpl w:val="0409001D"/>
    <w:styleLink w:val="2"/>
    <w:lvl w:ilvl="0">
      <w:start w:val="1"/>
      <w:numFmt w:val="upperRoman"/>
      <w:lvlText w:val="%1"/>
      <w:lvlJc w:val="left"/>
      <w:pPr>
        <w:tabs>
          <w:tab w:val="num" w:pos="425"/>
        </w:tabs>
        <w:ind w:left="425" w:hanging="425"/>
      </w:pPr>
      <w:rPr>
        <w:rFonts w:hint="eastAsia"/>
        <w:b/>
      </w:r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5" w15:restartNumberingAfterBreak="0">
    <w:nsid w:val="5C672F91"/>
    <w:multiLevelType w:val="hybridMultilevel"/>
    <w:tmpl w:val="7D1E5A1A"/>
    <w:lvl w:ilvl="0" w:tplc="5CCEE246">
      <w:start w:val="7"/>
      <w:numFmt w:val="taiwaneseCountingThousand"/>
      <w:suff w:val="nothing"/>
      <w:lvlText w:val="%1、"/>
      <w:lvlJc w:val="left"/>
      <w:pPr>
        <w:ind w:left="960" w:hanging="480"/>
      </w:pPr>
      <w:rPr>
        <w:rFonts w:hint="eastAsia"/>
        <w:b w:val="0"/>
        <w:color w:val="auto"/>
        <w:u w:val="none"/>
        <w:lang w:val="en-US"/>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6EA5D0B"/>
    <w:multiLevelType w:val="multilevel"/>
    <w:tmpl w:val="0409001D"/>
    <w:styleLink w:val="a0"/>
    <w:lvl w:ilvl="0">
      <w:start w:val="1"/>
      <w:numFmt w:val="upperRoman"/>
      <w:lvlText w:val="%1"/>
      <w:lvlJc w:val="left"/>
      <w:pPr>
        <w:tabs>
          <w:tab w:val="num" w:pos="425"/>
        </w:tabs>
        <w:ind w:left="425" w:hanging="425"/>
      </w:pPr>
      <w:rPr>
        <w:rFonts w:hint="eastAsia"/>
        <w:b/>
      </w:r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7" w15:restartNumberingAfterBreak="0">
    <w:nsid w:val="71202C14"/>
    <w:multiLevelType w:val="hybridMultilevel"/>
    <w:tmpl w:val="2DC64ECC"/>
    <w:lvl w:ilvl="0" w:tplc="CB4CB3B8">
      <w:start w:val="1"/>
      <w:numFmt w:val="taiwaneseCountingThousand"/>
      <w:suff w:val="nothing"/>
      <w:lvlText w:val="(%1)"/>
      <w:lvlJc w:val="left"/>
      <w:pPr>
        <w:ind w:left="1058" w:hanging="480"/>
      </w:pPr>
      <w:rPr>
        <w:rFonts w:hint="default"/>
      </w:rPr>
    </w:lvl>
    <w:lvl w:ilvl="1" w:tplc="04090019" w:tentative="1">
      <w:start w:val="1"/>
      <w:numFmt w:val="ideographTraditional"/>
      <w:lvlText w:val="%2、"/>
      <w:lvlJc w:val="left"/>
      <w:pPr>
        <w:ind w:left="1538" w:hanging="480"/>
      </w:pPr>
    </w:lvl>
    <w:lvl w:ilvl="2" w:tplc="0409001B" w:tentative="1">
      <w:start w:val="1"/>
      <w:numFmt w:val="lowerRoman"/>
      <w:lvlText w:val="%3."/>
      <w:lvlJc w:val="right"/>
      <w:pPr>
        <w:ind w:left="2018" w:hanging="480"/>
      </w:pPr>
    </w:lvl>
    <w:lvl w:ilvl="3" w:tplc="0409000F" w:tentative="1">
      <w:start w:val="1"/>
      <w:numFmt w:val="decimal"/>
      <w:lvlText w:val="%4."/>
      <w:lvlJc w:val="left"/>
      <w:pPr>
        <w:ind w:left="2498" w:hanging="480"/>
      </w:pPr>
    </w:lvl>
    <w:lvl w:ilvl="4" w:tplc="04090019" w:tentative="1">
      <w:start w:val="1"/>
      <w:numFmt w:val="ideographTraditional"/>
      <w:lvlText w:val="%5、"/>
      <w:lvlJc w:val="left"/>
      <w:pPr>
        <w:ind w:left="2978" w:hanging="480"/>
      </w:pPr>
    </w:lvl>
    <w:lvl w:ilvl="5" w:tplc="0409001B" w:tentative="1">
      <w:start w:val="1"/>
      <w:numFmt w:val="lowerRoman"/>
      <w:lvlText w:val="%6."/>
      <w:lvlJc w:val="right"/>
      <w:pPr>
        <w:ind w:left="3458" w:hanging="480"/>
      </w:pPr>
    </w:lvl>
    <w:lvl w:ilvl="6" w:tplc="0409000F" w:tentative="1">
      <w:start w:val="1"/>
      <w:numFmt w:val="decimal"/>
      <w:lvlText w:val="%7."/>
      <w:lvlJc w:val="left"/>
      <w:pPr>
        <w:ind w:left="3938" w:hanging="480"/>
      </w:pPr>
    </w:lvl>
    <w:lvl w:ilvl="7" w:tplc="04090019" w:tentative="1">
      <w:start w:val="1"/>
      <w:numFmt w:val="ideographTraditional"/>
      <w:lvlText w:val="%8、"/>
      <w:lvlJc w:val="left"/>
      <w:pPr>
        <w:ind w:left="4418" w:hanging="480"/>
      </w:pPr>
    </w:lvl>
    <w:lvl w:ilvl="8" w:tplc="0409001B" w:tentative="1">
      <w:start w:val="1"/>
      <w:numFmt w:val="lowerRoman"/>
      <w:lvlText w:val="%9."/>
      <w:lvlJc w:val="right"/>
      <w:pPr>
        <w:ind w:left="4898" w:hanging="480"/>
      </w:pPr>
    </w:lvl>
  </w:abstractNum>
  <w:abstractNum w:abstractNumId="28" w15:restartNumberingAfterBreak="0">
    <w:nsid w:val="72C42572"/>
    <w:multiLevelType w:val="multilevel"/>
    <w:tmpl w:val="6F4AD194"/>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15:restartNumberingAfterBreak="0">
    <w:nsid w:val="79724F30"/>
    <w:multiLevelType w:val="hybridMultilevel"/>
    <w:tmpl w:val="490A8E6E"/>
    <w:lvl w:ilvl="0" w:tplc="05B6593E">
      <w:start w:val="1"/>
      <w:numFmt w:val="taiwaneseCountingThousand"/>
      <w:lvlText w:val="(%1)"/>
      <w:lvlJc w:val="left"/>
      <w:pPr>
        <w:ind w:left="359" w:hanging="360"/>
      </w:pPr>
      <w:rPr>
        <w:rFonts w:hint="default"/>
      </w:rPr>
    </w:lvl>
    <w:lvl w:ilvl="1" w:tplc="04090019" w:tentative="1">
      <w:start w:val="1"/>
      <w:numFmt w:val="ideographTraditional"/>
      <w:lvlText w:val="%2、"/>
      <w:lvlJc w:val="left"/>
      <w:pPr>
        <w:ind w:left="959" w:hanging="480"/>
      </w:pPr>
    </w:lvl>
    <w:lvl w:ilvl="2" w:tplc="0409001B" w:tentative="1">
      <w:start w:val="1"/>
      <w:numFmt w:val="lowerRoman"/>
      <w:lvlText w:val="%3."/>
      <w:lvlJc w:val="right"/>
      <w:pPr>
        <w:ind w:left="1439" w:hanging="480"/>
      </w:pPr>
    </w:lvl>
    <w:lvl w:ilvl="3" w:tplc="0409000F" w:tentative="1">
      <w:start w:val="1"/>
      <w:numFmt w:val="decimal"/>
      <w:lvlText w:val="%4."/>
      <w:lvlJc w:val="left"/>
      <w:pPr>
        <w:ind w:left="1919" w:hanging="480"/>
      </w:pPr>
    </w:lvl>
    <w:lvl w:ilvl="4" w:tplc="04090019" w:tentative="1">
      <w:start w:val="1"/>
      <w:numFmt w:val="ideographTraditional"/>
      <w:lvlText w:val="%5、"/>
      <w:lvlJc w:val="left"/>
      <w:pPr>
        <w:ind w:left="2399" w:hanging="480"/>
      </w:p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lvl>
    <w:lvl w:ilvl="8" w:tplc="0409001B" w:tentative="1">
      <w:start w:val="1"/>
      <w:numFmt w:val="lowerRoman"/>
      <w:lvlText w:val="%9."/>
      <w:lvlJc w:val="right"/>
      <w:pPr>
        <w:ind w:left="4319" w:hanging="480"/>
      </w:pPr>
    </w:lvl>
  </w:abstractNum>
  <w:abstractNum w:abstractNumId="30" w15:restartNumberingAfterBreak="0">
    <w:nsid w:val="7BD606E9"/>
    <w:multiLevelType w:val="hybridMultilevel"/>
    <w:tmpl w:val="6F4AD194"/>
    <w:lvl w:ilvl="0" w:tplc="075E15F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4"/>
  </w:num>
  <w:num w:numId="2">
    <w:abstractNumId w:val="26"/>
  </w:num>
  <w:num w:numId="3">
    <w:abstractNumId w:val="13"/>
  </w:num>
  <w:num w:numId="4">
    <w:abstractNumId w:val="15"/>
  </w:num>
  <w:num w:numId="5">
    <w:abstractNumId w:val="15"/>
  </w:num>
  <w:num w:numId="6">
    <w:abstractNumId w:val="30"/>
  </w:num>
  <w:num w:numId="7">
    <w:abstractNumId w:val="18"/>
  </w:num>
  <w:num w:numId="8">
    <w:abstractNumId w:val="0"/>
  </w:num>
  <w:num w:numId="9">
    <w:abstractNumId w:val="8"/>
  </w:num>
  <w:num w:numId="10">
    <w:abstractNumId w:val="28"/>
  </w:num>
  <w:num w:numId="11">
    <w:abstractNumId w:val="21"/>
  </w:num>
  <w:num w:numId="12">
    <w:abstractNumId w:val="10"/>
  </w:num>
  <w:num w:numId="13">
    <w:abstractNumId w:val="1"/>
  </w:num>
  <w:num w:numId="14">
    <w:abstractNumId w:val="5"/>
  </w:num>
  <w:num w:numId="15">
    <w:abstractNumId w:val="19"/>
  </w:num>
  <w:num w:numId="16">
    <w:abstractNumId w:val="11"/>
  </w:num>
  <w:num w:numId="17">
    <w:abstractNumId w:val="3"/>
  </w:num>
  <w:num w:numId="18">
    <w:abstractNumId w:val="25"/>
  </w:num>
  <w:num w:numId="19">
    <w:abstractNumId w:val="16"/>
  </w:num>
  <w:num w:numId="20">
    <w:abstractNumId w:val="23"/>
  </w:num>
  <w:num w:numId="21">
    <w:abstractNumId w:val="14"/>
  </w:num>
  <w:num w:numId="22">
    <w:abstractNumId w:val="27"/>
  </w:num>
  <w:num w:numId="23">
    <w:abstractNumId w:val="12"/>
  </w:num>
  <w:num w:numId="24">
    <w:abstractNumId w:val="4"/>
  </w:num>
  <w:num w:numId="25">
    <w:abstractNumId w:val="9"/>
  </w:num>
  <w:num w:numId="26">
    <w:abstractNumId w:val="6"/>
  </w:num>
  <w:num w:numId="27">
    <w:abstractNumId w:val="29"/>
  </w:num>
  <w:num w:numId="28">
    <w:abstractNumId w:val="22"/>
  </w:num>
  <w:num w:numId="29">
    <w:abstractNumId w:val="2"/>
  </w:num>
  <w:num w:numId="30">
    <w:abstractNumId w:val="20"/>
  </w:num>
  <w:num w:numId="31">
    <w:abstractNumId w:val="17"/>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CEF"/>
    <w:rsid w:val="00001068"/>
    <w:rsid w:val="00003227"/>
    <w:rsid w:val="00007A23"/>
    <w:rsid w:val="000105E3"/>
    <w:rsid w:val="00026CB7"/>
    <w:rsid w:val="00030FCD"/>
    <w:rsid w:val="00032F99"/>
    <w:rsid w:val="00034BE7"/>
    <w:rsid w:val="000370F3"/>
    <w:rsid w:val="00041DB1"/>
    <w:rsid w:val="00042157"/>
    <w:rsid w:val="00043211"/>
    <w:rsid w:val="00044FB5"/>
    <w:rsid w:val="00051AE2"/>
    <w:rsid w:val="00051AE5"/>
    <w:rsid w:val="00053150"/>
    <w:rsid w:val="00054AA1"/>
    <w:rsid w:val="00056EA6"/>
    <w:rsid w:val="00060B76"/>
    <w:rsid w:val="00065246"/>
    <w:rsid w:val="000707E3"/>
    <w:rsid w:val="00070C05"/>
    <w:rsid w:val="00074B72"/>
    <w:rsid w:val="0008634A"/>
    <w:rsid w:val="00090E99"/>
    <w:rsid w:val="00091E42"/>
    <w:rsid w:val="00091FEC"/>
    <w:rsid w:val="00092684"/>
    <w:rsid w:val="00093EE6"/>
    <w:rsid w:val="00093F26"/>
    <w:rsid w:val="00094B94"/>
    <w:rsid w:val="00094ED9"/>
    <w:rsid w:val="00096ABB"/>
    <w:rsid w:val="000970FB"/>
    <w:rsid w:val="000A073E"/>
    <w:rsid w:val="000B1267"/>
    <w:rsid w:val="000B1DC6"/>
    <w:rsid w:val="000B3F3C"/>
    <w:rsid w:val="000B4F49"/>
    <w:rsid w:val="000C37FB"/>
    <w:rsid w:val="000C6917"/>
    <w:rsid w:val="000D0FD4"/>
    <w:rsid w:val="000D2A53"/>
    <w:rsid w:val="000D6096"/>
    <w:rsid w:val="000E1597"/>
    <w:rsid w:val="000E4B0D"/>
    <w:rsid w:val="000E7680"/>
    <w:rsid w:val="000F3E21"/>
    <w:rsid w:val="000F4D2E"/>
    <w:rsid w:val="000F5D2B"/>
    <w:rsid w:val="00100FCC"/>
    <w:rsid w:val="001023D8"/>
    <w:rsid w:val="0011044B"/>
    <w:rsid w:val="001106BA"/>
    <w:rsid w:val="001142CA"/>
    <w:rsid w:val="00124D47"/>
    <w:rsid w:val="00125677"/>
    <w:rsid w:val="00127BBA"/>
    <w:rsid w:val="00131254"/>
    <w:rsid w:val="00131569"/>
    <w:rsid w:val="00131833"/>
    <w:rsid w:val="0013267F"/>
    <w:rsid w:val="00134B4F"/>
    <w:rsid w:val="001352D9"/>
    <w:rsid w:val="00141235"/>
    <w:rsid w:val="00151032"/>
    <w:rsid w:val="001529EF"/>
    <w:rsid w:val="00153CE4"/>
    <w:rsid w:val="00155686"/>
    <w:rsid w:val="00161F43"/>
    <w:rsid w:val="00162E31"/>
    <w:rsid w:val="001642FC"/>
    <w:rsid w:val="00171ABA"/>
    <w:rsid w:val="00171F6F"/>
    <w:rsid w:val="001767B9"/>
    <w:rsid w:val="00180022"/>
    <w:rsid w:val="001845CF"/>
    <w:rsid w:val="00185B3D"/>
    <w:rsid w:val="00186754"/>
    <w:rsid w:val="00187EBD"/>
    <w:rsid w:val="00190A7E"/>
    <w:rsid w:val="001920FC"/>
    <w:rsid w:val="00193E8B"/>
    <w:rsid w:val="0019431B"/>
    <w:rsid w:val="00195564"/>
    <w:rsid w:val="00195A42"/>
    <w:rsid w:val="00195C95"/>
    <w:rsid w:val="001A20AD"/>
    <w:rsid w:val="001A5AD8"/>
    <w:rsid w:val="001B1E1A"/>
    <w:rsid w:val="001B43AA"/>
    <w:rsid w:val="001B7C4D"/>
    <w:rsid w:val="001C1CF3"/>
    <w:rsid w:val="001C2AA0"/>
    <w:rsid w:val="001C3A41"/>
    <w:rsid w:val="001C5FBC"/>
    <w:rsid w:val="001D469F"/>
    <w:rsid w:val="001E19E1"/>
    <w:rsid w:val="001E2FB2"/>
    <w:rsid w:val="001E4944"/>
    <w:rsid w:val="001E5B67"/>
    <w:rsid w:val="001E7379"/>
    <w:rsid w:val="001F16AA"/>
    <w:rsid w:val="001F1C3F"/>
    <w:rsid w:val="001F2377"/>
    <w:rsid w:val="001F31E7"/>
    <w:rsid w:val="001F3261"/>
    <w:rsid w:val="001F3464"/>
    <w:rsid w:val="001F4959"/>
    <w:rsid w:val="001F7AEB"/>
    <w:rsid w:val="002007DC"/>
    <w:rsid w:val="00203038"/>
    <w:rsid w:val="00207588"/>
    <w:rsid w:val="00212770"/>
    <w:rsid w:val="00212E10"/>
    <w:rsid w:val="0021460A"/>
    <w:rsid w:val="00214628"/>
    <w:rsid w:val="00224772"/>
    <w:rsid w:val="00225372"/>
    <w:rsid w:val="00225C43"/>
    <w:rsid w:val="00226A11"/>
    <w:rsid w:val="002277E1"/>
    <w:rsid w:val="00231778"/>
    <w:rsid w:val="00231925"/>
    <w:rsid w:val="0024102C"/>
    <w:rsid w:val="00256968"/>
    <w:rsid w:val="0025752F"/>
    <w:rsid w:val="00265B36"/>
    <w:rsid w:val="00266ED0"/>
    <w:rsid w:val="00271707"/>
    <w:rsid w:val="00291D5D"/>
    <w:rsid w:val="00294403"/>
    <w:rsid w:val="002A2583"/>
    <w:rsid w:val="002B0CE7"/>
    <w:rsid w:val="002B3EC1"/>
    <w:rsid w:val="002C156B"/>
    <w:rsid w:val="002C2C48"/>
    <w:rsid w:val="002C7C6F"/>
    <w:rsid w:val="002D4D6C"/>
    <w:rsid w:val="002D705D"/>
    <w:rsid w:val="002E0D1C"/>
    <w:rsid w:val="002F173D"/>
    <w:rsid w:val="002F508C"/>
    <w:rsid w:val="003112E0"/>
    <w:rsid w:val="00316557"/>
    <w:rsid w:val="003206B5"/>
    <w:rsid w:val="003214A6"/>
    <w:rsid w:val="00325590"/>
    <w:rsid w:val="00327FBE"/>
    <w:rsid w:val="00332FED"/>
    <w:rsid w:val="00333719"/>
    <w:rsid w:val="00334AB4"/>
    <w:rsid w:val="00345730"/>
    <w:rsid w:val="00347C85"/>
    <w:rsid w:val="00356CBA"/>
    <w:rsid w:val="00363C2D"/>
    <w:rsid w:val="00365566"/>
    <w:rsid w:val="00373E86"/>
    <w:rsid w:val="00376B49"/>
    <w:rsid w:val="00377489"/>
    <w:rsid w:val="00380C24"/>
    <w:rsid w:val="003813C8"/>
    <w:rsid w:val="00382CD6"/>
    <w:rsid w:val="00386504"/>
    <w:rsid w:val="00391FF2"/>
    <w:rsid w:val="003934EF"/>
    <w:rsid w:val="0039750A"/>
    <w:rsid w:val="00397BEF"/>
    <w:rsid w:val="003A0EB1"/>
    <w:rsid w:val="003A3992"/>
    <w:rsid w:val="003D1AB8"/>
    <w:rsid w:val="003D53CC"/>
    <w:rsid w:val="003E1262"/>
    <w:rsid w:val="003E13F7"/>
    <w:rsid w:val="003E57D2"/>
    <w:rsid w:val="003E5A7E"/>
    <w:rsid w:val="003F4425"/>
    <w:rsid w:val="003F45E2"/>
    <w:rsid w:val="003F619C"/>
    <w:rsid w:val="00401207"/>
    <w:rsid w:val="0040584D"/>
    <w:rsid w:val="00406623"/>
    <w:rsid w:val="00406BE2"/>
    <w:rsid w:val="00407430"/>
    <w:rsid w:val="00410D60"/>
    <w:rsid w:val="004127E5"/>
    <w:rsid w:val="00433F0C"/>
    <w:rsid w:val="00434A1D"/>
    <w:rsid w:val="00441DFD"/>
    <w:rsid w:val="00442762"/>
    <w:rsid w:val="00445B9D"/>
    <w:rsid w:val="00454F4A"/>
    <w:rsid w:val="00457E72"/>
    <w:rsid w:val="00463917"/>
    <w:rsid w:val="004640C9"/>
    <w:rsid w:val="00465D14"/>
    <w:rsid w:val="004727F1"/>
    <w:rsid w:val="004740B9"/>
    <w:rsid w:val="0047528B"/>
    <w:rsid w:val="00476C1D"/>
    <w:rsid w:val="004802F6"/>
    <w:rsid w:val="00480D5D"/>
    <w:rsid w:val="004820CB"/>
    <w:rsid w:val="00485504"/>
    <w:rsid w:val="00487369"/>
    <w:rsid w:val="00493AF0"/>
    <w:rsid w:val="004977B3"/>
    <w:rsid w:val="00497B8D"/>
    <w:rsid w:val="004A08FA"/>
    <w:rsid w:val="004A3AA7"/>
    <w:rsid w:val="004B234F"/>
    <w:rsid w:val="004B2AAB"/>
    <w:rsid w:val="004B334D"/>
    <w:rsid w:val="004B517F"/>
    <w:rsid w:val="004B69BB"/>
    <w:rsid w:val="004B6C6F"/>
    <w:rsid w:val="004C0658"/>
    <w:rsid w:val="004C41F8"/>
    <w:rsid w:val="004C45DB"/>
    <w:rsid w:val="004C5C2A"/>
    <w:rsid w:val="004D0E2C"/>
    <w:rsid w:val="004D1DF6"/>
    <w:rsid w:val="004D2968"/>
    <w:rsid w:val="004D5B30"/>
    <w:rsid w:val="004F20EA"/>
    <w:rsid w:val="004F482B"/>
    <w:rsid w:val="00510051"/>
    <w:rsid w:val="005128C7"/>
    <w:rsid w:val="00513818"/>
    <w:rsid w:val="00514E11"/>
    <w:rsid w:val="00520B8A"/>
    <w:rsid w:val="00523BA3"/>
    <w:rsid w:val="0052596A"/>
    <w:rsid w:val="00526EE5"/>
    <w:rsid w:val="00527F8C"/>
    <w:rsid w:val="0053558E"/>
    <w:rsid w:val="00535951"/>
    <w:rsid w:val="00535BD8"/>
    <w:rsid w:val="00541254"/>
    <w:rsid w:val="005444D0"/>
    <w:rsid w:val="00552C54"/>
    <w:rsid w:val="00553B5F"/>
    <w:rsid w:val="005620EB"/>
    <w:rsid w:val="00562379"/>
    <w:rsid w:val="00562900"/>
    <w:rsid w:val="0057009B"/>
    <w:rsid w:val="00581959"/>
    <w:rsid w:val="0058532D"/>
    <w:rsid w:val="00587C48"/>
    <w:rsid w:val="00591B36"/>
    <w:rsid w:val="00591FFE"/>
    <w:rsid w:val="00595D51"/>
    <w:rsid w:val="005B55E1"/>
    <w:rsid w:val="005B6218"/>
    <w:rsid w:val="005B65C3"/>
    <w:rsid w:val="005B65E2"/>
    <w:rsid w:val="005D019E"/>
    <w:rsid w:val="005D66E0"/>
    <w:rsid w:val="005D7A4B"/>
    <w:rsid w:val="005E3993"/>
    <w:rsid w:val="005E78D9"/>
    <w:rsid w:val="005F3703"/>
    <w:rsid w:val="00600575"/>
    <w:rsid w:val="0060238B"/>
    <w:rsid w:val="0060583F"/>
    <w:rsid w:val="006063DD"/>
    <w:rsid w:val="0061173F"/>
    <w:rsid w:val="0062544E"/>
    <w:rsid w:val="0062608B"/>
    <w:rsid w:val="006300FE"/>
    <w:rsid w:val="006339F2"/>
    <w:rsid w:val="00635070"/>
    <w:rsid w:val="00636661"/>
    <w:rsid w:val="00642039"/>
    <w:rsid w:val="00644458"/>
    <w:rsid w:val="00646510"/>
    <w:rsid w:val="006545FB"/>
    <w:rsid w:val="0065619A"/>
    <w:rsid w:val="006568F5"/>
    <w:rsid w:val="0066097E"/>
    <w:rsid w:val="00660F0C"/>
    <w:rsid w:val="00664A51"/>
    <w:rsid w:val="00665090"/>
    <w:rsid w:val="00673893"/>
    <w:rsid w:val="006754E6"/>
    <w:rsid w:val="00677801"/>
    <w:rsid w:val="0068304F"/>
    <w:rsid w:val="006837AD"/>
    <w:rsid w:val="00685022"/>
    <w:rsid w:val="00692F3A"/>
    <w:rsid w:val="00694A02"/>
    <w:rsid w:val="006973B5"/>
    <w:rsid w:val="006A1158"/>
    <w:rsid w:val="006B275D"/>
    <w:rsid w:val="006B74E0"/>
    <w:rsid w:val="006C23E9"/>
    <w:rsid w:val="006C2F7A"/>
    <w:rsid w:val="006C3494"/>
    <w:rsid w:val="006C5456"/>
    <w:rsid w:val="006D1FE9"/>
    <w:rsid w:val="006D70C2"/>
    <w:rsid w:val="006D7C84"/>
    <w:rsid w:val="006D7F73"/>
    <w:rsid w:val="006E13E8"/>
    <w:rsid w:val="006E335C"/>
    <w:rsid w:val="006E6CC3"/>
    <w:rsid w:val="006E7781"/>
    <w:rsid w:val="006F1196"/>
    <w:rsid w:val="006F6EF4"/>
    <w:rsid w:val="00703A33"/>
    <w:rsid w:val="00713CC1"/>
    <w:rsid w:val="00714314"/>
    <w:rsid w:val="00716D2F"/>
    <w:rsid w:val="00724FA5"/>
    <w:rsid w:val="00730EE9"/>
    <w:rsid w:val="00735451"/>
    <w:rsid w:val="00740B9E"/>
    <w:rsid w:val="007422D0"/>
    <w:rsid w:val="00746113"/>
    <w:rsid w:val="00746AA8"/>
    <w:rsid w:val="00747FB0"/>
    <w:rsid w:val="007500F8"/>
    <w:rsid w:val="00750F39"/>
    <w:rsid w:val="00754622"/>
    <w:rsid w:val="0078187B"/>
    <w:rsid w:val="00782B85"/>
    <w:rsid w:val="007861FB"/>
    <w:rsid w:val="0079121A"/>
    <w:rsid w:val="00791E99"/>
    <w:rsid w:val="00793AC3"/>
    <w:rsid w:val="00795194"/>
    <w:rsid w:val="007A2E75"/>
    <w:rsid w:val="007A6C70"/>
    <w:rsid w:val="007B3EAD"/>
    <w:rsid w:val="007C0FCE"/>
    <w:rsid w:val="007C63E3"/>
    <w:rsid w:val="007D707D"/>
    <w:rsid w:val="007E0C17"/>
    <w:rsid w:val="007E5BB6"/>
    <w:rsid w:val="007F222B"/>
    <w:rsid w:val="007F316A"/>
    <w:rsid w:val="007F61C7"/>
    <w:rsid w:val="007F6764"/>
    <w:rsid w:val="00804032"/>
    <w:rsid w:val="008044D4"/>
    <w:rsid w:val="00804916"/>
    <w:rsid w:val="00806945"/>
    <w:rsid w:val="00820203"/>
    <w:rsid w:val="00821374"/>
    <w:rsid w:val="00823323"/>
    <w:rsid w:val="008264F8"/>
    <w:rsid w:val="00827664"/>
    <w:rsid w:val="00834DA6"/>
    <w:rsid w:val="00834F38"/>
    <w:rsid w:val="00837499"/>
    <w:rsid w:val="00843FDB"/>
    <w:rsid w:val="00850D48"/>
    <w:rsid w:val="00850EBD"/>
    <w:rsid w:val="0085324B"/>
    <w:rsid w:val="00854AD1"/>
    <w:rsid w:val="008555F4"/>
    <w:rsid w:val="00856E1C"/>
    <w:rsid w:val="00860419"/>
    <w:rsid w:val="00863D12"/>
    <w:rsid w:val="00873395"/>
    <w:rsid w:val="00873E42"/>
    <w:rsid w:val="0087741F"/>
    <w:rsid w:val="00877795"/>
    <w:rsid w:val="008811E3"/>
    <w:rsid w:val="008847A8"/>
    <w:rsid w:val="008A352E"/>
    <w:rsid w:val="008B2EE9"/>
    <w:rsid w:val="008B36E4"/>
    <w:rsid w:val="008B486B"/>
    <w:rsid w:val="008C03B9"/>
    <w:rsid w:val="008C0E1F"/>
    <w:rsid w:val="008C1203"/>
    <w:rsid w:val="008C3242"/>
    <w:rsid w:val="008C4819"/>
    <w:rsid w:val="008C5B3C"/>
    <w:rsid w:val="008C615E"/>
    <w:rsid w:val="008C65F2"/>
    <w:rsid w:val="008C727F"/>
    <w:rsid w:val="008D29A1"/>
    <w:rsid w:val="008D3417"/>
    <w:rsid w:val="008E0CDA"/>
    <w:rsid w:val="008E1EBA"/>
    <w:rsid w:val="008E606B"/>
    <w:rsid w:val="008E6BB3"/>
    <w:rsid w:val="008E7140"/>
    <w:rsid w:val="008F05E6"/>
    <w:rsid w:val="008F2B7C"/>
    <w:rsid w:val="008F529B"/>
    <w:rsid w:val="00904B65"/>
    <w:rsid w:val="009055E0"/>
    <w:rsid w:val="009058F3"/>
    <w:rsid w:val="00911193"/>
    <w:rsid w:val="00921DCA"/>
    <w:rsid w:val="009221C6"/>
    <w:rsid w:val="00923115"/>
    <w:rsid w:val="00925406"/>
    <w:rsid w:val="00927437"/>
    <w:rsid w:val="00930E46"/>
    <w:rsid w:val="00930F4E"/>
    <w:rsid w:val="00931159"/>
    <w:rsid w:val="009451A8"/>
    <w:rsid w:val="009534D7"/>
    <w:rsid w:val="00954B96"/>
    <w:rsid w:val="009615D9"/>
    <w:rsid w:val="00963444"/>
    <w:rsid w:val="009670C3"/>
    <w:rsid w:val="00970386"/>
    <w:rsid w:val="009759B0"/>
    <w:rsid w:val="00980928"/>
    <w:rsid w:val="009832D2"/>
    <w:rsid w:val="009855BC"/>
    <w:rsid w:val="00990A17"/>
    <w:rsid w:val="00992681"/>
    <w:rsid w:val="009A46B0"/>
    <w:rsid w:val="009A4935"/>
    <w:rsid w:val="009B4AF3"/>
    <w:rsid w:val="009C00CF"/>
    <w:rsid w:val="009C177A"/>
    <w:rsid w:val="009C35DA"/>
    <w:rsid w:val="009D2F28"/>
    <w:rsid w:val="009D53DF"/>
    <w:rsid w:val="009E6787"/>
    <w:rsid w:val="009E7303"/>
    <w:rsid w:val="009E7386"/>
    <w:rsid w:val="009F3A2E"/>
    <w:rsid w:val="009F7771"/>
    <w:rsid w:val="009F7D3A"/>
    <w:rsid w:val="00A041CB"/>
    <w:rsid w:val="00A127AF"/>
    <w:rsid w:val="00A13D7C"/>
    <w:rsid w:val="00A14677"/>
    <w:rsid w:val="00A20F0C"/>
    <w:rsid w:val="00A21EB4"/>
    <w:rsid w:val="00A261CD"/>
    <w:rsid w:val="00A26E08"/>
    <w:rsid w:val="00A308B2"/>
    <w:rsid w:val="00A35B64"/>
    <w:rsid w:val="00A3668C"/>
    <w:rsid w:val="00A36957"/>
    <w:rsid w:val="00A36A43"/>
    <w:rsid w:val="00A431C0"/>
    <w:rsid w:val="00A50074"/>
    <w:rsid w:val="00A53B2E"/>
    <w:rsid w:val="00A63DA7"/>
    <w:rsid w:val="00A66078"/>
    <w:rsid w:val="00A73F7B"/>
    <w:rsid w:val="00A75079"/>
    <w:rsid w:val="00A82A19"/>
    <w:rsid w:val="00A857C9"/>
    <w:rsid w:val="00A87098"/>
    <w:rsid w:val="00A90964"/>
    <w:rsid w:val="00A90C42"/>
    <w:rsid w:val="00A9461D"/>
    <w:rsid w:val="00A9511B"/>
    <w:rsid w:val="00A97663"/>
    <w:rsid w:val="00AA4CDC"/>
    <w:rsid w:val="00AA5E27"/>
    <w:rsid w:val="00AB681F"/>
    <w:rsid w:val="00AB6981"/>
    <w:rsid w:val="00AC5A52"/>
    <w:rsid w:val="00AC5BCC"/>
    <w:rsid w:val="00AD1951"/>
    <w:rsid w:val="00AD475A"/>
    <w:rsid w:val="00AD5A12"/>
    <w:rsid w:val="00AE092D"/>
    <w:rsid w:val="00AE3AF1"/>
    <w:rsid w:val="00AE5CA5"/>
    <w:rsid w:val="00AE7ED9"/>
    <w:rsid w:val="00AF176B"/>
    <w:rsid w:val="00AF3970"/>
    <w:rsid w:val="00AF5DB0"/>
    <w:rsid w:val="00B01607"/>
    <w:rsid w:val="00B01FCD"/>
    <w:rsid w:val="00B034ED"/>
    <w:rsid w:val="00B06A32"/>
    <w:rsid w:val="00B11101"/>
    <w:rsid w:val="00B14D00"/>
    <w:rsid w:val="00B14D49"/>
    <w:rsid w:val="00B16755"/>
    <w:rsid w:val="00B16DB4"/>
    <w:rsid w:val="00B179D7"/>
    <w:rsid w:val="00B17BE0"/>
    <w:rsid w:val="00B22EBE"/>
    <w:rsid w:val="00B253A1"/>
    <w:rsid w:val="00B25953"/>
    <w:rsid w:val="00B33C80"/>
    <w:rsid w:val="00B3779B"/>
    <w:rsid w:val="00B45AD1"/>
    <w:rsid w:val="00B50A00"/>
    <w:rsid w:val="00B5201C"/>
    <w:rsid w:val="00B53D6F"/>
    <w:rsid w:val="00B53F06"/>
    <w:rsid w:val="00B61DAC"/>
    <w:rsid w:val="00B61E08"/>
    <w:rsid w:val="00B649B1"/>
    <w:rsid w:val="00B67AF7"/>
    <w:rsid w:val="00B71D72"/>
    <w:rsid w:val="00B73658"/>
    <w:rsid w:val="00B83D4D"/>
    <w:rsid w:val="00B90B38"/>
    <w:rsid w:val="00BA1BD7"/>
    <w:rsid w:val="00BA4377"/>
    <w:rsid w:val="00BA7461"/>
    <w:rsid w:val="00BA7D27"/>
    <w:rsid w:val="00BB01AD"/>
    <w:rsid w:val="00BB44B6"/>
    <w:rsid w:val="00BB7305"/>
    <w:rsid w:val="00BB7F61"/>
    <w:rsid w:val="00BC0FA1"/>
    <w:rsid w:val="00BC12C9"/>
    <w:rsid w:val="00BC3181"/>
    <w:rsid w:val="00BC47F6"/>
    <w:rsid w:val="00BC5CB9"/>
    <w:rsid w:val="00BC64BF"/>
    <w:rsid w:val="00BD32B7"/>
    <w:rsid w:val="00BE4645"/>
    <w:rsid w:val="00BE5539"/>
    <w:rsid w:val="00BE5F84"/>
    <w:rsid w:val="00BE6CEF"/>
    <w:rsid w:val="00BF01EF"/>
    <w:rsid w:val="00BF36A1"/>
    <w:rsid w:val="00BF3EA7"/>
    <w:rsid w:val="00BF48D8"/>
    <w:rsid w:val="00BF5E68"/>
    <w:rsid w:val="00C0062B"/>
    <w:rsid w:val="00C01347"/>
    <w:rsid w:val="00C01604"/>
    <w:rsid w:val="00C031E9"/>
    <w:rsid w:val="00C03BAE"/>
    <w:rsid w:val="00C04A4A"/>
    <w:rsid w:val="00C06A57"/>
    <w:rsid w:val="00C0715B"/>
    <w:rsid w:val="00C132AC"/>
    <w:rsid w:val="00C22498"/>
    <w:rsid w:val="00C23DE0"/>
    <w:rsid w:val="00C30695"/>
    <w:rsid w:val="00C33BA4"/>
    <w:rsid w:val="00C33C19"/>
    <w:rsid w:val="00C3637D"/>
    <w:rsid w:val="00C417B6"/>
    <w:rsid w:val="00C442E9"/>
    <w:rsid w:val="00C44E6F"/>
    <w:rsid w:val="00C455C2"/>
    <w:rsid w:val="00C4694D"/>
    <w:rsid w:val="00C47A86"/>
    <w:rsid w:val="00C569F2"/>
    <w:rsid w:val="00C57F47"/>
    <w:rsid w:val="00C60470"/>
    <w:rsid w:val="00C6282F"/>
    <w:rsid w:val="00C63AA5"/>
    <w:rsid w:val="00C7305C"/>
    <w:rsid w:val="00C746DE"/>
    <w:rsid w:val="00C75F9A"/>
    <w:rsid w:val="00C81440"/>
    <w:rsid w:val="00C82B9E"/>
    <w:rsid w:val="00C85D7E"/>
    <w:rsid w:val="00C878B5"/>
    <w:rsid w:val="00C937F0"/>
    <w:rsid w:val="00CA0158"/>
    <w:rsid w:val="00CA0AA6"/>
    <w:rsid w:val="00CA1551"/>
    <w:rsid w:val="00CA2698"/>
    <w:rsid w:val="00CA3811"/>
    <w:rsid w:val="00CA5973"/>
    <w:rsid w:val="00CA746F"/>
    <w:rsid w:val="00CC47FE"/>
    <w:rsid w:val="00CC6E54"/>
    <w:rsid w:val="00CD0C1B"/>
    <w:rsid w:val="00CD1A0E"/>
    <w:rsid w:val="00CE2E81"/>
    <w:rsid w:val="00CE3D93"/>
    <w:rsid w:val="00CF1B02"/>
    <w:rsid w:val="00CF2D12"/>
    <w:rsid w:val="00CF4CDF"/>
    <w:rsid w:val="00D01B26"/>
    <w:rsid w:val="00D07F31"/>
    <w:rsid w:val="00D11192"/>
    <w:rsid w:val="00D13E0C"/>
    <w:rsid w:val="00D14185"/>
    <w:rsid w:val="00D16B3D"/>
    <w:rsid w:val="00D17DF4"/>
    <w:rsid w:val="00D21881"/>
    <w:rsid w:val="00D36E1F"/>
    <w:rsid w:val="00D44AC1"/>
    <w:rsid w:val="00D51E1E"/>
    <w:rsid w:val="00D52366"/>
    <w:rsid w:val="00D60AB6"/>
    <w:rsid w:val="00D61729"/>
    <w:rsid w:val="00D6212E"/>
    <w:rsid w:val="00D62245"/>
    <w:rsid w:val="00D7408B"/>
    <w:rsid w:val="00D74508"/>
    <w:rsid w:val="00D852B4"/>
    <w:rsid w:val="00D8771E"/>
    <w:rsid w:val="00D917FB"/>
    <w:rsid w:val="00D9657B"/>
    <w:rsid w:val="00D96E01"/>
    <w:rsid w:val="00DA3677"/>
    <w:rsid w:val="00DA416A"/>
    <w:rsid w:val="00DA480C"/>
    <w:rsid w:val="00DA4C85"/>
    <w:rsid w:val="00DB4998"/>
    <w:rsid w:val="00DC4209"/>
    <w:rsid w:val="00DC6C14"/>
    <w:rsid w:val="00DD1682"/>
    <w:rsid w:val="00DD175A"/>
    <w:rsid w:val="00DD33C6"/>
    <w:rsid w:val="00DD3FE3"/>
    <w:rsid w:val="00DD496E"/>
    <w:rsid w:val="00DD5FBF"/>
    <w:rsid w:val="00DE100B"/>
    <w:rsid w:val="00DF238D"/>
    <w:rsid w:val="00DF3002"/>
    <w:rsid w:val="00DF3010"/>
    <w:rsid w:val="00E06AB3"/>
    <w:rsid w:val="00E170D1"/>
    <w:rsid w:val="00E20781"/>
    <w:rsid w:val="00E2324A"/>
    <w:rsid w:val="00E25055"/>
    <w:rsid w:val="00E269B6"/>
    <w:rsid w:val="00E272A2"/>
    <w:rsid w:val="00E312FE"/>
    <w:rsid w:val="00E32BA2"/>
    <w:rsid w:val="00E33123"/>
    <w:rsid w:val="00E339C5"/>
    <w:rsid w:val="00E356A7"/>
    <w:rsid w:val="00E442E8"/>
    <w:rsid w:val="00E44959"/>
    <w:rsid w:val="00E4553C"/>
    <w:rsid w:val="00E458B0"/>
    <w:rsid w:val="00E500F3"/>
    <w:rsid w:val="00E57B5E"/>
    <w:rsid w:val="00E64C2F"/>
    <w:rsid w:val="00E65E21"/>
    <w:rsid w:val="00E663CE"/>
    <w:rsid w:val="00E667D7"/>
    <w:rsid w:val="00E67B02"/>
    <w:rsid w:val="00E809A4"/>
    <w:rsid w:val="00E81E16"/>
    <w:rsid w:val="00E82D9A"/>
    <w:rsid w:val="00E87E9B"/>
    <w:rsid w:val="00E9091D"/>
    <w:rsid w:val="00E91757"/>
    <w:rsid w:val="00EA0533"/>
    <w:rsid w:val="00EA3FDD"/>
    <w:rsid w:val="00EA48F3"/>
    <w:rsid w:val="00EA5B4D"/>
    <w:rsid w:val="00EA74D2"/>
    <w:rsid w:val="00EB2B52"/>
    <w:rsid w:val="00EB7A3B"/>
    <w:rsid w:val="00EC0F11"/>
    <w:rsid w:val="00EC5C4D"/>
    <w:rsid w:val="00ED027B"/>
    <w:rsid w:val="00ED1098"/>
    <w:rsid w:val="00ED4D4E"/>
    <w:rsid w:val="00EE11ED"/>
    <w:rsid w:val="00EE19C5"/>
    <w:rsid w:val="00EE218B"/>
    <w:rsid w:val="00EE5C32"/>
    <w:rsid w:val="00EE70ED"/>
    <w:rsid w:val="00EF212E"/>
    <w:rsid w:val="00EF303F"/>
    <w:rsid w:val="00EF446D"/>
    <w:rsid w:val="00EF55A5"/>
    <w:rsid w:val="00EF6F6B"/>
    <w:rsid w:val="00F00F8C"/>
    <w:rsid w:val="00F014E3"/>
    <w:rsid w:val="00F02AF9"/>
    <w:rsid w:val="00F05D9E"/>
    <w:rsid w:val="00F070C1"/>
    <w:rsid w:val="00F115EA"/>
    <w:rsid w:val="00F15008"/>
    <w:rsid w:val="00F17CA1"/>
    <w:rsid w:val="00F20CF1"/>
    <w:rsid w:val="00F35443"/>
    <w:rsid w:val="00F36CF9"/>
    <w:rsid w:val="00F406BD"/>
    <w:rsid w:val="00F42F00"/>
    <w:rsid w:val="00F533E5"/>
    <w:rsid w:val="00F53D96"/>
    <w:rsid w:val="00F55E1F"/>
    <w:rsid w:val="00F62D74"/>
    <w:rsid w:val="00F67179"/>
    <w:rsid w:val="00F67B17"/>
    <w:rsid w:val="00F72B30"/>
    <w:rsid w:val="00F7322D"/>
    <w:rsid w:val="00F8336F"/>
    <w:rsid w:val="00F85F6F"/>
    <w:rsid w:val="00F95874"/>
    <w:rsid w:val="00F96D91"/>
    <w:rsid w:val="00F9705E"/>
    <w:rsid w:val="00FA0556"/>
    <w:rsid w:val="00FA750F"/>
    <w:rsid w:val="00FB27D9"/>
    <w:rsid w:val="00FB2E16"/>
    <w:rsid w:val="00FB627D"/>
    <w:rsid w:val="00FB7A81"/>
    <w:rsid w:val="00FD0257"/>
    <w:rsid w:val="00FD044D"/>
    <w:rsid w:val="00FD4C15"/>
    <w:rsid w:val="00FE0C6D"/>
    <w:rsid w:val="00FE2AB7"/>
    <w:rsid w:val="00FE63EA"/>
    <w:rsid w:val="00FE67EA"/>
    <w:rsid w:val="00FE713C"/>
    <w:rsid w:val="00FF02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4E4A5C1"/>
  <w15:docId w15:val="{9F295AF6-CB74-4CA7-9CEF-999A73BF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79121A"/>
    <w:pPr>
      <w:widowControl w:val="0"/>
    </w:pPr>
    <w:rPr>
      <w:kern w:val="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2">
    <w:name w:val="樣式2"/>
    <w:rsid w:val="000B3F3C"/>
    <w:pPr>
      <w:numPr>
        <w:numId w:val="1"/>
      </w:numPr>
    </w:pPr>
  </w:style>
  <w:style w:type="numbering" w:customStyle="1" w:styleId="a0">
    <w:name w:val="項目"/>
    <w:rsid w:val="000B3F3C"/>
    <w:pPr>
      <w:numPr>
        <w:numId w:val="2"/>
      </w:numPr>
    </w:pPr>
  </w:style>
  <w:style w:type="numbering" w:customStyle="1" w:styleId="a">
    <w:name w:val="園藝"/>
    <w:rsid w:val="008E0CDA"/>
    <w:pPr>
      <w:numPr>
        <w:numId w:val="4"/>
      </w:numPr>
    </w:pPr>
  </w:style>
  <w:style w:type="numbering" w:customStyle="1" w:styleId="1">
    <w:name w:val="樣式1"/>
    <w:rsid w:val="008E0CDA"/>
  </w:style>
  <w:style w:type="table" w:styleId="a5">
    <w:name w:val="Table Grid"/>
    <w:basedOn w:val="a3"/>
    <w:rsid w:val="00BE6CE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字元"/>
    <w:basedOn w:val="a1"/>
    <w:rsid w:val="00F20CF1"/>
    <w:pPr>
      <w:widowControl/>
      <w:spacing w:after="160" w:line="240" w:lineRule="exact"/>
    </w:pPr>
    <w:rPr>
      <w:rFonts w:ascii="Verdana" w:eastAsia="Times New Roman" w:hAnsi="Verdana"/>
      <w:kern w:val="0"/>
      <w:sz w:val="20"/>
      <w:szCs w:val="20"/>
      <w:lang w:eastAsia="en-US"/>
    </w:rPr>
  </w:style>
  <w:style w:type="paragraph" w:styleId="a7">
    <w:name w:val="header"/>
    <w:basedOn w:val="a1"/>
    <w:rsid w:val="00562379"/>
    <w:pPr>
      <w:tabs>
        <w:tab w:val="center" w:pos="4153"/>
        <w:tab w:val="right" w:pos="8306"/>
      </w:tabs>
      <w:snapToGrid w:val="0"/>
    </w:pPr>
    <w:rPr>
      <w:sz w:val="20"/>
      <w:szCs w:val="20"/>
    </w:rPr>
  </w:style>
  <w:style w:type="paragraph" w:styleId="a8">
    <w:name w:val="footer"/>
    <w:basedOn w:val="a1"/>
    <w:link w:val="a9"/>
    <w:uiPriority w:val="99"/>
    <w:rsid w:val="00562379"/>
    <w:pPr>
      <w:tabs>
        <w:tab w:val="center" w:pos="4153"/>
        <w:tab w:val="right" w:pos="8306"/>
      </w:tabs>
      <w:snapToGrid w:val="0"/>
    </w:pPr>
    <w:rPr>
      <w:sz w:val="20"/>
      <w:szCs w:val="20"/>
    </w:rPr>
  </w:style>
  <w:style w:type="paragraph" w:styleId="aa">
    <w:name w:val="Balloon Text"/>
    <w:basedOn w:val="a1"/>
    <w:link w:val="ab"/>
    <w:semiHidden/>
    <w:unhideWhenUsed/>
    <w:rsid w:val="004F20EA"/>
    <w:rPr>
      <w:rFonts w:asciiTheme="majorHAnsi" w:eastAsiaTheme="majorEastAsia" w:hAnsiTheme="majorHAnsi" w:cstheme="majorBidi"/>
      <w:sz w:val="18"/>
      <w:szCs w:val="18"/>
    </w:rPr>
  </w:style>
  <w:style w:type="character" w:customStyle="1" w:styleId="ab">
    <w:name w:val="註解方塊文字 字元"/>
    <w:basedOn w:val="a2"/>
    <w:link w:val="aa"/>
    <w:semiHidden/>
    <w:rsid w:val="004F20EA"/>
    <w:rPr>
      <w:rFonts w:asciiTheme="majorHAnsi" w:eastAsiaTheme="majorEastAsia" w:hAnsiTheme="majorHAnsi" w:cstheme="majorBidi"/>
      <w:kern w:val="2"/>
      <w:sz w:val="18"/>
      <w:szCs w:val="18"/>
    </w:rPr>
  </w:style>
  <w:style w:type="table" w:customStyle="1" w:styleId="TableNormal">
    <w:name w:val="Table Normal"/>
    <w:uiPriority w:val="2"/>
    <w:semiHidden/>
    <w:unhideWhenUsed/>
    <w:qFormat/>
    <w:rsid w:val="00740B9E"/>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character" w:customStyle="1" w:styleId="a9">
    <w:name w:val="頁尾 字元"/>
    <w:basedOn w:val="a2"/>
    <w:link w:val="a8"/>
    <w:uiPriority w:val="99"/>
    <w:rsid w:val="00294403"/>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432</Words>
  <Characters>2468</Characters>
  <Application>Microsoft Office Word</Application>
  <DocSecurity>0</DocSecurity>
  <Lines>20</Lines>
  <Paragraphs>5</Paragraphs>
  <ScaleCrop>false</ScaleCrop>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國立虎尾科技大學  會議決議執行情形回覆表</dc:title>
  <dc:creator>.</dc:creator>
  <cp:lastModifiedBy>User</cp:lastModifiedBy>
  <cp:revision>4</cp:revision>
  <cp:lastPrinted>2024-03-18T02:34:00Z</cp:lastPrinted>
  <dcterms:created xsi:type="dcterms:W3CDTF">2024-03-18T02:41:00Z</dcterms:created>
  <dcterms:modified xsi:type="dcterms:W3CDTF">2024-03-18T02:53:00Z</dcterms:modified>
</cp:coreProperties>
</file>